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sz w:val="36"/>
          <w:szCs w:val="36"/>
        </w:rPr>
      </w:pPr>
      <w:bookmarkStart w:id="0" w:name="_GoBack"/>
      <w:r>
        <w:rPr>
          <w:rFonts w:hint="eastAsia" w:ascii="仿宋_GB2312" w:hAnsi="仿宋_GB2312" w:eastAsia="仿宋_GB2312" w:cs="仿宋_GB2312"/>
          <w:color w:val="000000"/>
        </w:rPr>
        <w:t>第四届“中国创翼”创业创新大赛暨“创响江苏”创业创新大赛南京市选拔赛项目报名表</w:t>
      </w:r>
    </w:p>
    <w:bookmarkEnd w:id="0"/>
    <w:p>
      <w:pPr>
        <w:spacing w:line="560" w:lineRule="exact"/>
        <w:ind w:firstLine="1540" w:firstLineChars="350"/>
        <w:jc w:val="left"/>
        <w:rPr>
          <w:rFonts w:eastAsia="方正小标宋_GBK"/>
          <w:color w:val="000000"/>
          <w:sz w:val="44"/>
          <w:szCs w:val="44"/>
        </w:rPr>
      </w:pPr>
    </w:p>
    <w:tbl>
      <w:tblPr>
        <w:tblStyle w:val="2"/>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32"/>
        <w:gridCol w:w="1178"/>
        <w:gridCol w:w="1276"/>
        <w:gridCol w:w="850"/>
        <w:gridCol w:w="709"/>
        <w:gridCol w:w="709"/>
        <w:gridCol w:w="850"/>
        <w:gridCol w:w="127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项目名称</w:t>
            </w:r>
          </w:p>
        </w:tc>
        <w:tc>
          <w:tcPr>
            <w:tcW w:w="4394" w:type="dxa"/>
            <w:gridSpan w:val="5"/>
            <w:noWrap/>
            <w:vAlign w:val="center"/>
          </w:tcPr>
          <w:p>
            <w:pPr>
              <w:spacing w:line="560" w:lineRule="exact"/>
              <w:rPr>
                <w:rFonts w:ascii="仿宋_GB2312" w:hAnsi="仿宋_GB2312" w:eastAsia="仿宋_GB2312" w:cs="仿宋_GB2312"/>
                <w:color w:val="000000"/>
                <w:sz w:val="24"/>
              </w:rPr>
            </w:pPr>
          </w:p>
        </w:tc>
        <w:tc>
          <w:tcPr>
            <w:tcW w:w="1276" w:type="dxa"/>
            <w:vMerge w:val="restart"/>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参加赛事组别</w:t>
            </w:r>
          </w:p>
        </w:tc>
        <w:tc>
          <w:tcPr>
            <w:tcW w:w="1485" w:type="dxa"/>
            <w:vMerge w:val="restart"/>
            <w:noWrap/>
            <w:vAlign w:val="center"/>
          </w:tcPr>
          <w:p>
            <w:pPr>
              <w:spacing w:line="5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所属领域</w:t>
            </w:r>
          </w:p>
        </w:tc>
        <w:tc>
          <w:tcPr>
            <w:tcW w:w="4394" w:type="dxa"/>
            <w:gridSpan w:val="5"/>
            <w:noWrap/>
            <w:vAlign w:val="center"/>
          </w:tcPr>
          <w:p>
            <w:pPr>
              <w:spacing w:line="560" w:lineRule="exact"/>
              <w:jc w:val="center"/>
              <w:rPr>
                <w:rFonts w:ascii="仿宋_GB2312" w:hAnsi="仿宋_GB2312" w:eastAsia="仿宋_GB2312" w:cs="仿宋_GB2312"/>
                <w:color w:val="000000"/>
                <w:sz w:val="24"/>
              </w:rPr>
            </w:pPr>
          </w:p>
        </w:tc>
        <w:tc>
          <w:tcPr>
            <w:tcW w:w="1276" w:type="dxa"/>
            <w:vMerge w:val="continue"/>
            <w:noWrap/>
            <w:vAlign w:val="center"/>
          </w:tcPr>
          <w:p>
            <w:pPr>
              <w:spacing w:line="560" w:lineRule="exact"/>
              <w:jc w:val="center"/>
              <w:rPr>
                <w:rFonts w:ascii="仿宋_GB2312" w:hAnsi="仿宋_GB2312" w:eastAsia="仿宋_GB2312" w:cs="仿宋_GB2312"/>
                <w:color w:val="000000"/>
                <w:sz w:val="24"/>
              </w:rPr>
            </w:pPr>
          </w:p>
        </w:tc>
        <w:tc>
          <w:tcPr>
            <w:tcW w:w="1485" w:type="dxa"/>
            <w:vMerge w:val="continue"/>
            <w:noWrap/>
            <w:vAlign w:val="center"/>
          </w:tcPr>
          <w:p>
            <w:pPr>
              <w:spacing w:line="5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推荐机构(非必填）</w:t>
            </w:r>
          </w:p>
        </w:tc>
        <w:tc>
          <w:tcPr>
            <w:tcW w:w="4394" w:type="dxa"/>
            <w:gridSpan w:val="5"/>
            <w:noWrap/>
            <w:vAlign w:val="center"/>
          </w:tcPr>
          <w:p>
            <w:pPr>
              <w:spacing w:line="560" w:lineRule="exact"/>
              <w:jc w:val="center"/>
              <w:rPr>
                <w:rFonts w:ascii="仿宋_GB2312" w:hAnsi="仿宋_GB2312" w:eastAsia="仿宋_GB2312" w:cs="仿宋_GB2312"/>
                <w:color w:val="000000"/>
                <w:sz w:val="24"/>
              </w:rPr>
            </w:pPr>
          </w:p>
        </w:tc>
        <w:tc>
          <w:tcPr>
            <w:tcW w:w="1276" w:type="dxa"/>
            <w:vMerge w:val="continue"/>
            <w:noWrap/>
            <w:vAlign w:val="center"/>
          </w:tcPr>
          <w:p>
            <w:pPr>
              <w:spacing w:line="560" w:lineRule="exact"/>
              <w:jc w:val="center"/>
              <w:rPr>
                <w:rFonts w:ascii="仿宋_GB2312" w:hAnsi="仿宋_GB2312" w:eastAsia="仿宋_GB2312" w:cs="仿宋_GB2312"/>
                <w:color w:val="000000"/>
                <w:sz w:val="24"/>
              </w:rPr>
            </w:pPr>
          </w:p>
        </w:tc>
        <w:tc>
          <w:tcPr>
            <w:tcW w:w="1485" w:type="dxa"/>
            <w:vMerge w:val="continue"/>
            <w:noWrap/>
            <w:vAlign w:val="center"/>
          </w:tcPr>
          <w:p>
            <w:pPr>
              <w:spacing w:line="5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登记注册全称</w:t>
            </w:r>
          </w:p>
        </w:tc>
        <w:tc>
          <w:tcPr>
            <w:tcW w:w="2835" w:type="dxa"/>
            <w:gridSpan w:val="3"/>
            <w:noWrap/>
            <w:vAlign w:val="center"/>
          </w:tcPr>
          <w:p>
            <w:pPr>
              <w:spacing w:line="560" w:lineRule="exact"/>
              <w:jc w:val="center"/>
              <w:rPr>
                <w:rFonts w:ascii="仿宋_GB2312" w:hAnsi="仿宋_GB2312" w:eastAsia="仿宋_GB2312" w:cs="仿宋_GB2312"/>
                <w:color w:val="000000"/>
                <w:sz w:val="24"/>
              </w:rPr>
            </w:pPr>
          </w:p>
        </w:tc>
        <w:tc>
          <w:tcPr>
            <w:tcW w:w="1559"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通信地址</w:t>
            </w:r>
          </w:p>
        </w:tc>
        <w:tc>
          <w:tcPr>
            <w:tcW w:w="2761" w:type="dxa"/>
            <w:gridSpan w:val="2"/>
            <w:noWrap/>
            <w:vAlign w:val="center"/>
          </w:tcPr>
          <w:p>
            <w:pPr>
              <w:spacing w:line="5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vMerge w:val="restart"/>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第一创始人</w:t>
            </w:r>
          </w:p>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信息</w:t>
            </w:r>
          </w:p>
        </w:tc>
        <w:tc>
          <w:tcPr>
            <w:tcW w:w="1276"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1559" w:type="dxa"/>
            <w:gridSpan w:val="2"/>
            <w:noWrap/>
            <w:vAlign w:val="center"/>
          </w:tcPr>
          <w:p>
            <w:pPr>
              <w:spacing w:line="560" w:lineRule="exact"/>
              <w:jc w:val="center"/>
              <w:rPr>
                <w:rFonts w:ascii="仿宋_GB2312" w:hAnsi="仿宋_GB2312" w:eastAsia="仿宋_GB2312" w:cs="仿宋_GB2312"/>
                <w:color w:val="000000"/>
                <w:sz w:val="24"/>
              </w:rPr>
            </w:pPr>
          </w:p>
        </w:tc>
        <w:tc>
          <w:tcPr>
            <w:tcW w:w="1559"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性 别</w:t>
            </w:r>
          </w:p>
        </w:tc>
        <w:tc>
          <w:tcPr>
            <w:tcW w:w="1276" w:type="dxa"/>
            <w:noWrap/>
            <w:vAlign w:val="center"/>
          </w:tcPr>
          <w:p>
            <w:pPr>
              <w:spacing w:line="560" w:lineRule="exact"/>
              <w:jc w:val="center"/>
              <w:rPr>
                <w:rFonts w:ascii="仿宋_GB2312" w:hAnsi="仿宋_GB2312" w:eastAsia="仿宋_GB2312" w:cs="仿宋_GB2312"/>
                <w:color w:val="000000"/>
                <w:sz w:val="24"/>
              </w:rPr>
            </w:pPr>
          </w:p>
        </w:tc>
        <w:tc>
          <w:tcPr>
            <w:tcW w:w="1485" w:type="dxa"/>
            <w:vMerge w:val="restart"/>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vMerge w:val="continue"/>
            <w:noWrap/>
            <w:vAlign w:val="center"/>
          </w:tcPr>
          <w:p>
            <w:pPr>
              <w:spacing w:line="560" w:lineRule="exact"/>
              <w:jc w:val="center"/>
              <w:rPr>
                <w:rFonts w:ascii="仿宋_GB2312" w:hAnsi="仿宋_GB2312" w:eastAsia="仿宋_GB2312" w:cs="仿宋_GB2312"/>
                <w:color w:val="000000"/>
                <w:sz w:val="24"/>
              </w:rPr>
            </w:pPr>
          </w:p>
        </w:tc>
        <w:tc>
          <w:tcPr>
            <w:tcW w:w="1276"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 历</w:t>
            </w:r>
          </w:p>
        </w:tc>
        <w:tc>
          <w:tcPr>
            <w:tcW w:w="1559" w:type="dxa"/>
            <w:gridSpan w:val="2"/>
            <w:noWrap/>
            <w:vAlign w:val="center"/>
          </w:tcPr>
          <w:p>
            <w:pPr>
              <w:spacing w:line="560" w:lineRule="exact"/>
              <w:jc w:val="center"/>
              <w:rPr>
                <w:rFonts w:ascii="仿宋_GB2312" w:hAnsi="仿宋_GB2312" w:eastAsia="仿宋_GB2312" w:cs="仿宋_GB2312"/>
                <w:color w:val="000000"/>
                <w:sz w:val="24"/>
              </w:rPr>
            </w:pPr>
          </w:p>
        </w:tc>
        <w:tc>
          <w:tcPr>
            <w:tcW w:w="1559"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毕业日期</w:t>
            </w:r>
          </w:p>
        </w:tc>
        <w:tc>
          <w:tcPr>
            <w:tcW w:w="1276" w:type="dxa"/>
            <w:noWrap/>
            <w:vAlign w:val="center"/>
          </w:tcPr>
          <w:p>
            <w:pPr>
              <w:spacing w:line="560" w:lineRule="exact"/>
              <w:jc w:val="center"/>
              <w:rPr>
                <w:rFonts w:ascii="仿宋_GB2312" w:hAnsi="仿宋_GB2312" w:eastAsia="仿宋_GB2312" w:cs="仿宋_GB2312"/>
                <w:color w:val="000000"/>
                <w:sz w:val="24"/>
              </w:rPr>
            </w:pPr>
          </w:p>
        </w:tc>
        <w:tc>
          <w:tcPr>
            <w:tcW w:w="1485" w:type="dxa"/>
            <w:vMerge w:val="continue"/>
            <w:noWrap/>
            <w:vAlign w:val="center"/>
          </w:tcPr>
          <w:p>
            <w:pPr>
              <w:spacing w:line="5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vMerge w:val="continue"/>
            <w:noWrap/>
            <w:vAlign w:val="center"/>
          </w:tcPr>
          <w:p>
            <w:pPr>
              <w:spacing w:line="560" w:lineRule="exact"/>
              <w:jc w:val="center"/>
              <w:rPr>
                <w:rFonts w:ascii="仿宋_GB2312" w:hAnsi="仿宋_GB2312" w:eastAsia="仿宋_GB2312" w:cs="仿宋_GB2312"/>
                <w:color w:val="000000"/>
                <w:sz w:val="24"/>
              </w:rPr>
            </w:pPr>
          </w:p>
        </w:tc>
        <w:tc>
          <w:tcPr>
            <w:tcW w:w="1276"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1559" w:type="dxa"/>
            <w:gridSpan w:val="2"/>
            <w:noWrap/>
            <w:vAlign w:val="center"/>
          </w:tcPr>
          <w:p>
            <w:pPr>
              <w:spacing w:line="560" w:lineRule="exact"/>
              <w:jc w:val="center"/>
              <w:rPr>
                <w:rFonts w:ascii="仿宋_GB2312" w:hAnsi="仿宋_GB2312" w:eastAsia="仿宋_GB2312" w:cs="仿宋_GB2312"/>
                <w:color w:val="000000"/>
                <w:sz w:val="24"/>
              </w:rPr>
            </w:pPr>
          </w:p>
        </w:tc>
        <w:tc>
          <w:tcPr>
            <w:tcW w:w="1559"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所属群体</w:t>
            </w:r>
          </w:p>
        </w:tc>
        <w:tc>
          <w:tcPr>
            <w:tcW w:w="1276" w:type="dxa"/>
            <w:noWrap/>
            <w:vAlign w:val="center"/>
          </w:tcPr>
          <w:p>
            <w:pPr>
              <w:spacing w:line="560" w:lineRule="exact"/>
              <w:jc w:val="center"/>
              <w:rPr>
                <w:rFonts w:ascii="仿宋_GB2312" w:hAnsi="仿宋_GB2312" w:eastAsia="仿宋_GB2312" w:cs="仿宋_GB2312"/>
                <w:color w:val="000000"/>
                <w:sz w:val="24"/>
              </w:rPr>
            </w:pPr>
          </w:p>
        </w:tc>
        <w:tc>
          <w:tcPr>
            <w:tcW w:w="1485" w:type="dxa"/>
            <w:vMerge w:val="continue"/>
            <w:noWrap/>
            <w:vAlign w:val="center"/>
          </w:tcPr>
          <w:p>
            <w:pPr>
              <w:spacing w:line="5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10" w:type="dxa"/>
            <w:gridSpan w:val="2"/>
            <w:vMerge w:val="continue"/>
            <w:noWrap/>
            <w:vAlign w:val="center"/>
          </w:tcPr>
          <w:p>
            <w:pPr>
              <w:spacing w:line="560" w:lineRule="exact"/>
              <w:jc w:val="center"/>
              <w:rPr>
                <w:rFonts w:ascii="仿宋_GB2312" w:hAnsi="仿宋_GB2312" w:eastAsia="仿宋_GB2312" w:cs="仿宋_GB2312"/>
                <w:color w:val="000000"/>
                <w:sz w:val="24"/>
              </w:rPr>
            </w:pPr>
          </w:p>
        </w:tc>
        <w:tc>
          <w:tcPr>
            <w:tcW w:w="1276"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手 机</w:t>
            </w:r>
          </w:p>
        </w:tc>
        <w:tc>
          <w:tcPr>
            <w:tcW w:w="1559" w:type="dxa"/>
            <w:gridSpan w:val="2"/>
            <w:noWrap/>
            <w:vAlign w:val="center"/>
          </w:tcPr>
          <w:p>
            <w:pPr>
              <w:spacing w:line="560" w:lineRule="exact"/>
              <w:jc w:val="center"/>
              <w:rPr>
                <w:rFonts w:ascii="仿宋_GB2312" w:hAnsi="仿宋_GB2312" w:eastAsia="仿宋_GB2312" w:cs="仿宋_GB2312"/>
                <w:color w:val="000000"/>
                <w:sz w:val="24"/>
              </w:rPr>
            </w:pPr>
          </w:p>
        </w:tc>
        <w:tc>
          <w:tcPr>
            <w:tcW w:w="1559"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1276" w:type="dxa"/>
            <w:noWrap/>
            <w:vAlign w:val="center"/>
          </w:tcPr>
          <w:p>
            <w:pPr>
              <w:spacing w:line="560" w:lineRule="exact"/>
              <w:jc w:val="center"/>
              <w:rPr>
                <w:rFonts w:ascii="仿宋_GB2312" w:hAnsi="仿宋_GB2312" w:eastAsia="仿宋_GB2312" w:cs="仿宋_GB2312"/>
                <w:color w:val="000000"/>
                <w:sz w:val="24"/>
              </w:rPr>
            </w:pPr>
          </w:p>
        </w:tc>
        <w:tc>
          <w:tcPr>
            <w:tcW w:w="1485" w:type="dxa"/>
            <w:vMerge w:val="continue"/>
            <w:noWrap/>
            <w:vAlign w:val="center"/>
          </w:tcPr>
          <w:p>
            <w:pPr>
              <w:spacing w:line="5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32" w:type="dxa"/>
            <w:vMerge w:val="restart"/>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 核心 成员 信息</w:t>
            </w:r>
          </w:p>
        </w:tc>
        <w:tc>
          <w:tcPr>
            <w:tcW w:w="1178"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276" w:type="dxa"/>
            <w:noWrap/>
            <w:vAlign w:val="center"/>
          </w:tcPr>
          <w:p>
            <w:pPr>
              <w:spacing w:line="560" w:lineRule="exact"/>
              <w:jc w:val="left"/>
              <w:rPr>
                <w:rFonts w:ascii="仿宋_GB2312" w:hAnsi="仿宋_GB2312" w:eastAsia="仿宋_GB2312" w:cs="仿宋_GB2312"/>
                <w:color w:val="000000"/>
                <w:sz w:val="24"/>
              </w:rPr>
            </w:pPr>
          </w:p>
        </w:tc>
        <w:tc>
          <w:tcPr>
            <w:tcW w:w="850"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709" w:type="dxa"/>
            <w:noWrap/>
            <w:vAlign w:val="center"/>
          </w:tcPr>
          <w:p>
            <w:pPr>
              <w:spacing w:line="560" w:lineRule="exact"/>
              <w:jc w:val="left"/>
              <w:rPr>
                <w:rFonts w:ascii="仿宋_GB2312" w:hAnsi="仿宋_GB2312" w:eastAsia="仿宋_GB2312" w:cs="仿宋_GB2312"/>
                <w:color w:val="000000"/>
                <w:sz w:val="24"/>
              </w:rPr>
            </w:pPr>
          </w:p>
        </w:tc>
        <w:tc>
          <w:tcPr>
            <w:tcW w:w="709" w:type="dxa"/>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850" w:type="dxa"/>
            <w:noWrap/>
            <w:vAlign w:val="center"/>
          </w:tcPr>
          <w:p>
            <w:pPr>
              <w:spacing w:line="560" w:lineRule="exact"/>
              <w:jc w:val="left"/>
              <w:rPr>
                <w:rFonts w:ascii="仿宋_GB2312" w:hAnsi="仿宋_GB2312" w:eastAsia="仿宋_GB2312" w:cs="仿宋_GB2312"/>
                <w:color w:val="000000"/>
                <w:sz w:val="24"/>
              </w:rPr>
            </w:pPr>
          </w:p>
        </w:tc>
        <w:tc>
          <w:tcPr>
            <w:tcW w:w="1276"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年龄</w:t>
            </w:r>
          </w:p>
        </w:tc>
        <w:tc>
          <w:tcPr>
            <w:tcW w:w="1485" w:type="dxa"/>
            <w:noWrap/>
            <w:vAlign w:val="center"/>
          </w:tcPr>
          <w:p>
            <w:pPr>
              <w:spacing w:line="560" w:lineRule="exact"/>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32" w:type="dxa"/>
            <w:vMerge w:val="continue"/>
            <w:noWrap/>
            <w:vAlign w:val="center"/>
          </w:tcPr>
          <w:p>
            <w:pPr>
              <w:spacing w:line="560" w:lineRule="exact"/>
              <w:jc w:val="center"/>
              <w:rPr>
                <w:rFonts w:ascii="仿宋_GB2312" w:hAnsi="仿宋_GB2312" w:eastAsia="仿宋_GB2312" w:cs="仿宋_GB2312"/>
                <w:color w:val="000000"/>
                <w:sz w:val="24"/>
              </w:rPr>
            </w:pPr>
          </w:p>
        </w:tc>
        <w:tc>
          <w:tcPr>
            <w:tcW w:w="1178"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276" w:type="dxa"/>
            <w:noWrap/>
            <w:vAlign w:val="center"/>
          </w:tcPr>
          <w:p>
            <w:pPr>
              <w:spacing w:line="560" w:lineRule="exact"/>
              <w:jc w:val="left"/>
              <w:rPr>
                <w:rFonts w:ascii="仿宋_GB2312" w:hAnsi="仿宋_GB2312" w:eastAsia="仿宋_GB2312" w:cs="仿宋_GB2312"/>
                <w:color w:val="000000"/>
                <w:sz w:val="24"/>
              </w:rPr>
            </w:pPr>
          </w:p>
        </w:tc>
        <w:tc>
          <w:tcPr>
            <w:tcW w:w="850"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709" w:type="dxa"/>
            <w:noWrap/>
            <w:vAlign w:val="center"/>
          </w:tcPr>
          <w:p>
            <w:pPr>
              <w:spacing w:line="560" w:lineRule="exact"/>
              <w:jc w:val="left"/>
              <w:rPr>
                <w:rFonts w:ascii="仿宋_GB2312" w:hAnsi="仿宋_GB2312" w:eastAsia="仿宋_GB2312" w:cs="仿宋_GB2312"/>
                <w:color w:val="000000"/>
                <w:sz w:val="24"/>
              </w:rPr>
            </w:pPr>
          </w:p>
        </w:tc>
        <w:tc>
          <w:tcPr>
            <w:tcW w:w="709" w:type="dxa"/>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850" w:type="dxa"/>
            <w:noWrap/>
            <w:vAlign w:val="center"/>
          </w:tcPr>
          <w:p>
            <w:pPr>
              <w:spacing w:line="560" w:lineRule="exact"/>
              <w:jc w:val="left"/>
              <w:rPr>
                <w:rFonts w:ascii="仿宋_GB2312" w:hAnsi="仿宋_GB2312" w:eastAsia="仿宋_GB2312" w:cs="仿宋_GB2312"/>
                <w:color w:val="000000"/>
                <w:sz w:val="24"/>
              </w:rPr>
            </w:pPr>
          </w:p>
        </w:tc>
        <w:tc>
          <w:tcPr>
            <w:tcW w:w="1276"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年龄</w:t>
            </w:r>
          </w:p>
        </w:tc>
        <w:tc>
          <w:tcPr>
            <w:tcW w:w="1485" w:type="dxa"/>
            <w:noWrap/>
            <w:vAlign w:val="center"/>
          </w:tcPr>
          <w:p>
            <w:pPr>
              <w:spacing w:line="560" w:lineRule="exact"/>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32" w:type="dxa"/>
            <w:vMerge w:val="continue"/>
            <w:noWrap/>
            <w:vAlign w:val="center"/>
          </w:tcPr>
          <w:p>
            <w:pPr>
              <w:spacing w:line="560" w:lineRule="exact"/>
              <w:jc w:val="center"/>
              <w:rPr>
                <w:rFonts w:ascii="仿宋_GB2312" w:hAnsi="仿宋_GB2312" w:eastAsia="仿宋_GB2312" w:cs="仿宋_GB2312"/>
                <w:color w:val="000000"/>
                <w:sz w:val="24"/>
              </w:rPr>
            </w:pPr>
          </w:p>
        </w:tc>
        <w:tc>
          <w:tcPr>
            <w:tcW w:w="1178"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276" w:type="dxa"/>
            <w:noWrap/>
            <w:vAlign w:val="center"/>
          </w:tcPr>
          <w:p>
            <w:pPr>
              <w:spacing w:line="560" w:lineRule="exact"/>
              <w:jc w:val="left"/>
              <w:rPr>
                <w:rFonts w:ascii="仿宋_GB2312" w:hAnsi="仿宋_GB2312" w:eastAsia="仿宋_GB2312" w:cs="仿宋_GB2312"/>
                <w:color w:val="000000"/>
                <w:sz w:val="24"/>
              </w:rPr>
            </w:pPr>
          </w:p>
        </w:tc>
        <w:tc>
          <w:tcPr>
            <w:tcW w:w="850"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709" w:type="dxa"/>
            <w:noWrap/>
            <w:vAlign w:val="center"/>
          </w:tcPr>
          <w:p>
            <w:pPr>
              <w:spacing w:line="560" w:lineRule="exact"/>
              <w:jc w:val="left"/>
              <w:rPr>
                <w:rFonts w:ascii="仿宋_GB2312" w:hAnsi="仿宋_GB2312" w:eastAsia="仿宋_GB2312" w:cs="仿宋_GB2312"/>
                <w:color w:val="000000"/>
                <w:sz w:val="24"/>
              </w:rPr>
            </w:pPr>
          </w:p>
        </w:tc>
        <w:tc>
          <w:tcPr>
            <w:tcW w:w="709" w:type="dxa"/>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850" w:type="dxa"/>
            <w:noWrap/>
            <w:vAlign w:val="center"/>
          </w:tcPr>
          <w:p>
            <w:pPr>
              <w:spacing w:line="560" w:lineRule="exact"/>
              <w:jc w:val="left"/>
              <w:rPr>
                <w:rFonts w:ascii="仿宋_GB2312" w:hAnsi="仿宋_GB2312" w:eastAsia="仿宋_GB2312" w:cs="仿宋_GB2312"/>
                <w:color w:val="000000"/>
                <w:sz w:val="24"/>
              </w:rPr>
            </w:pPr>
          </w:p>
        </w:tc>
        <w:tc>
          <w:tcPr>
            <w:tcW w:w="1276" w:type="dxa"/>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年龄</w:t>
            </w:r>
          </w:p>
        </w:tc>
        <w:tc>
          <w:tcPr>
            <w:tcW w:w="1485" w:type="dxa"/>
            <w:noWrap/>
            <w:vAlign w:val="center"/>
          </w:tcPr>
          <w:p>
            <w:pPr>
              <w:spacing w:line="560" w:lineRule="exact"/>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经营模式</w:t>
            </w:r>
          </w:p>
        </w:tc>
        <w:tc>
          <w:tcPr>
            <w:tcW w:w="7155" w:type="dxa"/>
            <w:gridSpan w:val="7"/>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□自主经营  □合伙经营  □加盟连锁  □代理代销  □科技开发  □专利技术  □其他（请注明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投资额度</w:t>
            </w:r>
          </w:p>
        </w:tc>
        <w:tc>
          <w:tcPr>
            <w:tcW w:w="7155" w:type="dxa"/>
            <w:gridSpan w:val="7"/>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□10万元以下  □10万元-50万元以下  □50万元-100万元以下 </w:t>
            </w:r>
          </w:p>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□100万元-200万元以下  □200万元（含）以上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法律形态</w:t>
            </w:r>
          </w:p>
        </w:tc>
        <w:tc>
          <w:tcPr>
            <w:tcW w:w="7155" w:type="dxa"/>
            <w:gridSpan w:val="7"/>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□个体工商户  □个人独资企业  □合伙企业  □有限责任公司</w:t>
            </w:r>
          </w:p>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□股份有限公司 □民办非企业单位（法人） □民办非企业单位（合伙） □民办非企业单位（个体）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截至2020年</w:t>
            </w:r>
          </w:p>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6月15日</w:t>
            </w:r>
          </w:p>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参赛主体        登记注册情况 </w:t>
            </w:r>
          </w:p>
        </w:tc>
        <w:tc>
          <w:tcPr>
            <w:tcW w:w="7155" w:type="dxa"/>
            <w:gridSpan w:val="7"/>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□暂未登记     </w:t>
            </w:r>
          </w:p>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□登记注册不到1年 </w:t>
            </w:r>
          </w:p>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□登记注册1年以上（含）不到5年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所处阶段</w:t>
            </w:r>
          </w:p>
        </w:tc>
        <w:tc>
          <w:tcPr>
            <w:tcW w:w="7155" w:type="dxa"/>
            <w:gridSpan w:val="7"/>
            <w:noWrap/>
            <w:vAlign w:val="center"/>
          </w:tcPr>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□初创阶段    □成长阶段    □成熟阶段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265" w:type="dxa"/>
            <w:gridSpan w:val="9"/>
            <w:noWrap/>
            <w:vAlign w:val="center"/>
          </w:tcPr>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简介：200字左右，参赛主体已在市场监管、民政部门登记注册的按项目设立背景、发展历程、取得成果及荣誉的顺序书写；参赛主体尚未在市场监管、民政部门登记注册的按项目构思、目前进程、后期展望的顺序书写。</w:t>
            </w:r>
            <w:r>
              <w:rPr>
                <w:rFonts w:hint="eastAsia" w:ascii="仿宋_GB2312" w:hAnsi="仿宋_GB2312" w:eastAsia="仿宋_GB2312" w:cs="仿宋_GB2312"/>
                <w:b/>
                <w:color w:val="000000"/>
                <w:sz w:val="24"/>
              </w:rPr>
              <w:t>（专项赛参赛项目需表述带动残疾人或对口援助地区贫困人口就业数量和基本情况）</w:t>
            </w:r>
          </w:p>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 w:hRule="atLeast"/>
          <w:jc w:val="center"/>
        </w:trPr>
        <w:tc>
          <w:tcPr>
            <w:tcW w:w="9265" w:type="dxa"/>
            <w:gridSpan w:val="9"/>
            <w:noWrap/>
            <w:vAlign w:val="center"/>
          </w:tcPr>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项目第一创始人简介：200字左右，按基本情况、感人创业经历、为项目实施所做贡献、取得成绩及荣誉的顺序书写。</w:t>
            </w:r>
          </w:p>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9265" w:type="dxa"/>
            <w:gridSpan w:val="9"/>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以下申报人不填写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推荐单位对资料真实性审核意见（盖章）</w:t>
            </w:r>
          </w:p>
        </w:tc>
        <w:tc>
          <w:tcPr>
            <w:tcW w:w="7155" w:type="dxa"/>
            <w:gridSpan w:val="7"/>
            <w:noWrap/>
            <w:vAlign w:val="center"/>
          </w:tcPr>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9" w:hRule="atLeast"/>
          <w:jc w:val="center"/>
        </w:trPr>
        <w:tc>
          <w:tcPr>
            <w:tcW w:w="2110" w:type="dxa"/>
            <w:gridSpan w:val="2"/>
            <w:noWrap/>
            <w:vAlign w:val="center"/>
          </w:tcPr>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市级人力资源</w:t>
            </w:r>
          </w:p>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社会保障部门</w:t>
            </w:r>
          </w:p>
          <w:p>
            <w:pPr>
              <w:spacing w:line="5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推荐意见（盖章）</w:t>
            </w:r>
          </w:p>
        </w:tc>
        <w:tc>
          <w:tcPr>
            <w:tcW w:w="7155" w:type="dxa"/>
            <w:gridSpan w:val="7"/>
            <w:noWrap/>
            <w:vAlign w:val="center"/>
          </w:tcPr>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p>
          <w:p>
            <w:pPr>
              <w:spacing w:line="560" w:lineRule="exact"/>
              <w:jc w:val="left"/>
              <w:rPr>
                <w:rFonts w:ascii="仿宋_GB2312" w:hAnsi="仿宋_GB2312" w:eastAsia="仿宋_GB2312" w:cs="仿宋_GB2312"/>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81C7D"/>
    <w:rsid w:val="2EC8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2020-05-28T03:03:00Z</dcterms:created>
  <dc:creator>molly</dc:creator>
  <cp:lastModifiedBy>molly</cp:lastModifiedBy>
  <dcterms:modified xsi:type="dcterms:W3CDTF">2020-05-28T03:05:00Z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