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80D00" w14:textId="77777777" w:rsidR="00DE30E0" w:rsidRDefault="00DE30E0">
      <w:pPr>
        <w:spacing w:line="360" w:lineRule="auto"/>
        <w:jc w:val="center"/>
        <w:rPr>
          <w:rFonts w:ascii="宋体" w:cs="宋体"/>
          <w:b/>
          <w:sz w:val="48"/>
          <w:szCs w:val="48"/>
        </w:rPr>
      </w:pPr>
      <w:bookmarkStart w:id="0" w:name="_GoBack"/>
      <w:bookmarkEnd w:id="0"/>
    </w:p>
    <w:p w14:paraId="774A7BDB" w14:textId="77777777" w:rsidR="00DE30E0" w:rsidRDefault="00483FD6">
      <w:pPr>
        <w:spacing w:line="360" w:lineRule="auto"/>
        <w:jc w:val="center"/>
        <w:rPr>
          <w:rFonts w:ascii="方正黑体_GBK" w:eastAsia="方正黑体_GBK" w:hAnsi="宋体" w:cs="宋体"/>
          <w:b/>
          <w:sz w:val="36"/>
          <w:szCs w:val="36"/>
        </w:rPr>
      </w:pPr>
      <w:r>
        <w:rPr>
          <w:rFonts w:ascii="方正黑体_GBK" w:eastAsia="方正黑体_GBK" w:hAnsi="宋体" w:cs="宋体" w:hint="eastAsia"/>
          <w:b/>
          <w:sz w:val="36"/>
          <w:szCs w:val="36"/>
        </w:rPr>
        <w:t>南京市社会保险管理中心</w:t>
      </w:r>
    </w:p>
    <w:p w14:paraId="61F5BE19" w14:textId="77777777" w:rsidR="00DE30E0" w:rsidRDefault="00483FD6">
      <w:pPr>
        <w:spacing w:line="300" w:lineRule="auto"/>
        <w:jc w:val="center"/>
        <w:rPr>
          <w:rFonts w:ascii="方正黑体_GBK" w:eastAsia="方正黑体_GBK" w:hAnsi="宋体" w:cs="宋体"/>
          <w:b/>
          <w:sz w:val="36"/>
          <w:szCs w:val="36"/>
        </w:rPr>
      </w:pPr>
      <w:r>
        <w:rPr>
          <w:rFonts w:ascii="方正黑体_GBK" w:eastAsia="方正黑体_GBK" w:hAnsi="宋体" w:cs="宋体" w:hint="eastAsia"/>
          <w:b/>
          <w:sz w:val="36"/>
          <w:szCs w:val="36"/>
        </w:rPr>
        <w:t>社会保险经办审计及内部控制</w:t>
      </w:r>
    </w:p>
    <w:p w14:paraId="48E725CD" w14:textId="77777777" w:rsidR="00DE30E0" w:rsidRDefault="00483FD6">
      <w:pPr>
        <w:spacing w:line="360" w:lineRule="auto"/>
        <w:jc w:val="center"/>
        <w:rPr>
          <w:rFonts w:ascii="方正黑体_GBK" w:eastAsia="方正黑体_GBK" w:hAnsi="宋体" w:cs="宋体"/>
          <w:b/>
          <w:sz w:val="36"/>
          <w:szCs w:val="36"/>
        </w:rPr>
      </w:pPr>
      <w:r>
        <w:rPr>
          <w:rFonts w:ascii="方正黑体_GBK" w:eastAsia="方正黑体_GBK" w:hAnsi="宋体" w:cs="宋体" w:hint="eastAsia"/>
          <w:b/>
          <w:sz w:val="36"/>
          <w:szCs w:val="36"/>
        </w:rPr>
        <w:t>评价项目</w:t>
      </w:r>
    </w:p>
    <w:p w14:paraId="66384B2B" w14:textId="77777777" w:rsidR="00DE30E0" w:rsidRDefault="00DE30E0">
      <w:pPr>
        <w:spacing w:line="360" w:lineRule="auto"/>
        <w:jc w:val="left"/>
        <w:rPr>
          <w:rFonts w:ascii="黑体" w:eastAsia="黑体" w:hAnsi="黑体" w:cs="宋体"/>
          <w:b/>
          <w:bCs/>
          <w:sz w:val="52"/>
          <w:szCs w:val="52"/>
        </w:rPr>
      </w:pPr>
    </w:p>
    <w:p w14:paraId="55C9BCB9" w14:textId="77777777" w:rsidR="00DE30E0" w:rsidRDefault="00DE30E0">
      <w:pPr>
        <w:spacing w:line="360" w:lineRule="auto"/>
        <w:jc w:val="left"/>
        <w:rPr>
          <w:rFonts w:ascii="宋体" w:cs="宋体"/>
          <w:b/>
          <w:bCs/>
          <w:sz w:val="52"/>
          <w:szCs w:val="52"/>
        </w:rPr>
      </w:pPr>
    </w:p>
    <w:p w14:paraId="7F6BE9DC" w14:textId="77777777" w:rsidR="00DE30E0" w:rsidRDefault="00483FD6">
      <w:pPr>
        <w:spacing w:line="360" w:lineRule="auto"/>
        <w:jc w:val="center"/>
        <w:rPr>
          <w:rFonts w:ascii="黑体" w:eastAsia="黑体" w:hAnsi="黑体" w:cs="宋体"/>
          <w:b/>
          <w:bCs/>
          <w:sz w:val="52"/>
          <w:szCs w:val="52"/>
        </w:rPr>
      </w:pPr>
      <w:r>
        <w:rPr>
          <w:rFonts w:ascii="黑体" w:eastAsia="黑体" w:hAnsi="黑体" w:cs="宋体" w:hint="eastAsia"/>
          <w:b/>
          <w:bCs/>
          <w:sz w:val="52"/>
          <w:szCs w:val="52"/>
        </w:rPr>
        <w:t>比</w:t>
      </w:r>
      <w:r>
        <w:rPr>
          <w:rFonts w:ascii="黑体" w:eastAsia="黑体" w:hAnsi="黑体" w:cs="宋体"/>
          <w:b/>
          <w:bCs/>
          <w:sz w:val="52"/>
          <w:szCs w:val="52"/>
        </w:rPr>
        <w:t xml:space="preserve"> </w:t>
      </w:r>
      <w:r>
        <w:rPr>
          <w:rFonts w:ascii="黑体" w:eastAsia="黑体" w:hAnsi="黑体" w:cs="宋体" w:hint="eastAsia"/>
          <w:b/>
          <w:bCs/>
          <w:sz w:val="52"/>
          <w:szCs w:val="52"/>
        </w:rPr>
        <w:t>选</w:t>
      </w:r>
      <w:r>
        <w:rPr>
          <w:rFonts w:ascii="黑体" w:eastAsia="黑体" w:hAnsi="黑体" w:cs="宋体"/>
          <w:b/>
          <w:bCs/>
          <w:sz w:val="52"/>
          <w:szCs w:val="52"/>
        </w:rPr>
        <w:t xml:space="preserve"> </w:t>
      </w:r>
      <w:r>
        <w:rPr>
          <w:rFonts w:ascii="黑体" w:eastAsia="黑体" w:hAnsi="黑体" w:cs="宋体" w:hint="eastAsia"/>
          <w:b/>
          <w:bCs/>
          <w:sz w:val="52"/>
          <w:szCs w:val="52"/>
        </w:rPr>
        <w:t>文</w:t>
      </w:r>
      <w:r>
        <w:rPr>
          <w:rFonts w:ascii="黑体" w:eastAsia="黑体" w:hAnsi="黑体" w:cs="宋体"/>
          <w:b/>
          <w:bCs/>
          <w:sz w:val="52"/>
          <w:szCs w:val="52"/>
        </w:rPr>
        <w:t xml:space="preserve"> </w:t>
      </w:r>
      <w:r>
        <w:rPr>
          <w:rFonts w:ascii="黑体" w:eastAsia="黑体" w:hAnsi="黑体" w:cs="宋体" w:hint="eastAsia"/>
          <w:b/>
          <w:bCs/>
          <w:sz w:val="52"/>
          <w:szCs w:val="52"/>
        </w:rPr>
        <w:t>件</w:t>
      </w:r>
    </w:p>
    <w:p w14:paraId="0F1B9E7C" w14:textId="77777777" w:rsidR="00DE30E0" w:rsidRDefault="00DE30E0">
      <w:pPr>
        <w:spacing w:line="360" w:lineRule="auto"/>
        <w:jc w:val="left"/>
        <w:rPr>
          <w:rFonts w:ascii="宋体" w:cs="宋体"/>
          <w:sz w:val="32"/>
          <w:szCs w:val="32"/>
        </w:rPr>
      </w:pPr>
    </w:p>
    <w:p w14:paraId="3D372C7E" w14:textId="77777777" w:rsidR="00DE30E0" w:rsidRDefault="00DE30E0">
      <w:pPr>
        <w:spacing w:line="360" w:lineRule="auto"/>
        <w:jc w:val="left"/>
        <w:rPr>
          <w:rFonts w:ascii="宋体" w:cs="宋体"/>
          <w:b/>
          <w:snapToGrid w:val="0"/>
          <w:sz w:val="32"/>
          <w:szCs w:val="32"/>
        </w:rPr>
      </w:pPr>
    </w:p>
    <w:p w14:paraId="277E378F" w14:textId="77777777" w:rsidR="00DE30E0" w:rsidRDefault="00DE30E0">
      <w:pPr>
        <w:spacing w:line="360" w:lineRule="auto"/>
        <w:jc w:val="left"/>
        <w:rPr>
          <w:rFonts w:ascii="宋体" w:cs="宋体"/>
          <w:b/>
          <w:snapToGrid w:val="0"/>
          <w:sz w:val="32"/>
          <w:szCs w:val="32"/>
        </w:rPr>
      </w:pPr>
    </w:p>
    <w:p w14:paraId="675C63DE" w14:textId="77777777" w:rsidR="00DE30E0" w:rsidRDefault="00DE30E0">
      <w:pPr>
        <w:spacing w:line="360" w:lineRule="auto"/>
        <w:jc w:val="left"/>
        <w:rPr>
          <w:rFonts w:ascii="宋体" w:cs="宋体"/>
          <w:b/>
          <w:snapToGrid w:val="0"/>
          <w:sz w:val="32"/>
          <w:szCs w:val="32"/>
        </w:rPr>
      </w:pPr>
    </w:p>
    <w:p w14:paraId="3C67550E" w14:textId="77777777" w:rsidR="00DE30E0" w:rsidRDefault="00DE30E0">
      <w:pPr>
        <w:spacing w:line="360" w:lineRule="auto"/>
        <w:jc w:val="left"/>
        <w:rPr>
          <w:rFonts w:ascii="宋体" w:cs="宋体"/>
          <w:b/>
          <w:snapToGrid w:val="0"/>
          <w:sz w:val="32"/>
          <w:szCs w:val="32"/>
        </w:rPr>
      </w:pPr>
    </w:p>
    <w:p w14:paraId="434FAA30" w14:textId="77777777" w:rsidR="00DE30E0" w:rsidRDefault="00DE30E0">
      <w:pPr>
        <w:spacing w:line="360" w:lineRule="auto"/>
        <w:jc w:val="left"/>
        <w:rPr>
          <w:rFonts w:ascii="宋体" w:cs="宋体"/>
          <w:sz w:val="32"/>
          <w:szCs w:val="32"/>
        </w:rPr>
      </w:pPr>
    </w:p>
    <w:p w14:paraId="1F1C3EC0" w14:textId="77777777" w:rsidR="00DE30E0" w:rsidRDefault="00DE30E0">
      <w:pPr>
        <w:spacing w:line="360" w:lineRule="auto"/>
        <w:jc w:val="left"/>
        <w:rPr>
          <w:rFonts w:ascii="宋体" w:cs="宋体"/>
          <w:sz w:val="32"/>
          <w:szCs w:val="32"/>
        </w:rPr>
      </w:pPr>
    </w:p>
    <w:p w14:paraId="2A582325" w14:textId="77777777" w:rsidR="00DE30E0" w:rsidRDefault="00DE30E0">
      <w:pPr>
        <w:spacing w:line="360" w:lineRule="auto"/>
        <w:jc w:val="left"/>
        <w:rPr>
          <w:rFonts w:ascii="宋体" w:cs="宋体"/>
          <w:sz w:val="36"/>
          <w:szCs w:val="36"/>
        </w:rPr>
      </w:pPr>
    </w:p>
    <w:p w14:paraId="47546EB3" w14:textId="77777777" w:rsidR="00DE30E0" w:rsidRDefault="00483FD6">
      <w:pPr>
        <w:spacing w:line="360" w:lineRule="auto"/>
        <w:jc w:val="center"/>
        <w:rPr>
          <w:rFonts w:ascii="方正仿宋_GBK" w:eastAsia="方正仿宋_GBK" w:hAnsi="宋体" w:cs="宋体"/>
          <w:sz w:val="36"/>
          <w:szCs w:val="36"/>
        </w:rPr>
      </w:pPr>
      <w:r>
        <w:rPr>
          <w:rFonts w:ascii="方正仿宋_GBK" w:eastAsia="方正仿宋_GBK" w:hAnsi="宋体" w:cs="宋体" w:hint="eastAsia"/>
          <w:sz w:val="36"/>
          <w:szCs w:val="36"/>
        </w:rPr>
        <w:t>比选人（章）：南京市社会保险管理中心</w:t>
      </w:r>
    </w:p>
    <w:p w14:paraId="6509061F" w14:textId="77777777" w:rsidR="00DE30E0" w:rsidRDefault="00483FD6">
      <w:pPr>
        <w:spacing w:line="360" w:lineRule="auto"/>
        <w:jc w:val="center"/>
        <w:rPr>
          <w:rFonts w:ascii="方正仿宋_GBK" w:eastAsia="方正仿宋_GBK" w:hAnsi="宋体" w:cs="宋体"/>
          <w:sz w:val="36"/>
          <w:szCs w:val="36"/>
        </w:rPr>
      </w:pPr>
      <w:r>
        <w:rPr>
          <w:rFonts w:ascii="方正仿宋_GBK" w:eastAsia="方正仿宋_GBK" w:hAnsi="宋体" w:cs="宋体" w:hint="eastAsia"/>
          <w:sz w:val="36"/>
          <w:szCs w:val="36"/>
        </w:rPr>
        <w:t>比</w:t>
      </w:r>
      <w:r>
        <w:rPr>
          <w:rFonts w:ascii="方正仿宋_GBK" w:eastAsia="方正仿宋_GBK" w:hAnsi="宋体" w:cs="宋体"/>
          <w:sz w:val="36"/>
          <w:szCs w:val="36"/>
        </w:rPr>
        <w:t xml:space="preserve"> </w:t>
      </w:r>
      <w:r>
        <w:rPr>
          <w:rFonts w:ascii="方正仿宋_GBK" w:eastAsia="方正仿宋_GBK" w:hAnsi="宋体" w:cs="宋体" w:hint="eastAsia"/>
          <w:sz w:val="36"/>
          <w:szCs w:val="36"/>
        </w:rPr>
        <w:t>选</w:t>
      </w:r>
      <w:r>
        <w:rPr>
          <w:rFonts w:ascii="方正仿宋_GBK" w:eastAsia="方正仿宋_GBK" w:hAnsi="宋体" w:cs="宋体"/>
          <w:sz w:val="36"/>
          <w:szCs w:val="36"/>
        </w:rPr>
        <w:t xml:space="preserve"> </w:t>
      </w:r>
      <w:r>
        <w:rPr>
          <w:rFonts w:ascii="方正仿宋_GBK" w:eastAsia="方正仿宋_GBK" w:hAnsi="宋体" w:cs="宋体" w:hint="eastAsia"/>
          <w:sz w:val="36"/>
          <w:szCs w:val="36"/>
        </w:rPr>
        <w:t>日</w:t>
      </w:r>
      <w:r>
        <w:rPr>
          <w:rFonts w:ascii="方正仿宋_GBK" w:eastAsia="方正仿宋_GBK" w:hAnsi="宋体" w:cs="宋体"/>
          <w:sz w:val="36"/>
          <w:szCs w:val="36"/>
        </w:rPr>
        <w:t xml:space="preserve"> </w:t>
      </w:r>
      <w:r>
        <w:rPr>
          <w:rFonts w:ascii="方正仿宋_GBK" w:eastAsia="方正仿宋_GBK" w:hAnsi="宋体" w:cs="宋体" w:hint="eastAsia"/>
          <w:sz w:val="36"/>
          <w:szCs w:val="36"/>
        </w:rPr>
        <w:t>期：</w:t>
      </w:r>
      <w:r>
        <w:rPr>
          <w:rFonts w:ascii="方正仿宋_GBK" w:eastAsia="方正仿宋_GBK" w:hAnsi="宋体" w:cs="宋体"/>
          <w:sz w:val="36"/>
          <w:szCs w:val="36"/>
        </w:rPr>
        <w:t xml:space="preserve"> 2026</w:t>
      </w:r>
      <w:r>
        <w:rPr>
          <w:rFonts w:ascii="方正仿宋_GBK" w:eastAsia="方正仿宋_GBK" w:hAnsi="宋体" w:cs="宋体" w:hint="eastAsia"/>
          <w:sz w:val="36"/>
          <w:szCs w:val="36"/>
        </w:rPr>
        <w:t>年</w:t>
      </w:r>
      <w:r>
        <w:rPr>
          <w:rFonts w:ascii="方正仿宋_GBK" w:eastAsia="方正仿宋_GBK" w:hAnsi="宋体" w:cs="宋体"/>
          <w:sz w:val="36"/>
          <w:szCs w:val="36"/>
        </w:rPr>
        <w:t>4</w:t>
      </w:r>
      <w:r>
        <w:rPr>
          <w:rFonts w:ascii="方正仿宋_GBK" w:eastAsia="方正仿宋_GBK" w:hAnsi="宋体" w:cs="宋体" w:hint="eastAsia"/>
          <w:sz w:val="36"/>
          <w:szCs w:val="36"/>
        </w:rPr>
        <w:t>月</w:t>
      </w:r>
    </w:p>
    <w:p w14:paraId="3FC121C5" w14:textId="77777777" w:rsidR="00DE30E0" w:rsidRDefault="00483FD6">
      <w:pPr>
        <w:adjustRightInd w:val="0"/>
        <w:snapToGrid w:val="0"/>
        <w:spacing w:line="300" w:lineRule="auto"/>
        <w:ind w:firstLineChars="200" w:firstLine="640"/>
        <w:jc w:val="left"/>
        <w:rPr>
          <w:rFonts w:ascii="方正仿宋_GBK" w:eastAsia="方正仿宋_GBK" w:hAnsi="宋体" w:cs="宋体"/>
          <w:sz w:val="32"/>
          <w:szCs w:val="32"/>
        </w:rPr>
      </w:pPr>
      <w:r>
        <w:rPr>
          <w:rFonts w:ascii="方正仿宋_GBK" w:eastAsia="方正仿宋_GBK" w:hAnsi="宋体" w:cs="宋体"/>
          <w:sz w:val="32"/>
          <w:szCs w:val="32"/>
        </w:rPr>
        <w:br w:type="page"/>
      </w:r>
    </w:p>
    <w:p w14:paraId="609A33B8" w14:textId="77777777" w:rsidR="00DE30E0" w:rsidRDefault="00483FD6">
      <w:pPr>
        <w:adjustRightInd w:val="0"/>
        <w:snapToGrid w:val="0"/>
        <w:spacing w:line="300" w:lineRule="auto"/>
        <w:jc w:val="center"/>
        <w:rPr>
          <w:rFonts w:ascii="方正黑体_GBK" w:eastAsia="方正黑体_GBK" w:hAnsi="宋体" w:cs="宋体"/>
          <w:sz w:val="32"/>
          <w:szCs w:val="32"/>
        </w:rPr>
      </w:pPr>
      <w:r>
        <w:rPr>
          <w:rFonts w:ascii="方正黑体_GBK" w:eastAsia="方正黑体_GBK" w:hAnsi="宋体" w:cs="宋体" w:hint="eastAsia"/>
          <w:sz w:val="32"/>
          <w:szCs w:val="32"/>
        </w:rPr>
        <w:lastRenderedPageBreak/>
        <w:t>第一章</w:t>
      </w:r>
      <w:r>
        <w:rPr>
          <w:rFonts w:ascii="方正黑体_GBK" w:eastAsia="方正黑体_GBK" w:hAnsi="宋体" w:cs="宋体"/>
          <w:sz w:val="32"/>
          <w:szCs w:val="32"/>
        </w:rPr>
        <w:t xml:space="preserve">  </w:t>
      </w:r>
      <w:r>
        <w:rPr>
          <w:rFonts w:ascii="方正黑体_GBK" w:eastAsia="方正黑体_GBK" w:hAnsi="宋体" w:cs="宋体" w:hint="eastAsia"/>
          <w:sz w:val="32"/>
          <w:szCs w:val="32"/>
        </w:rPr>
        <w:t>项目概况</w:t>
      </w:r>
    </w:p>
    <w:p w14:paraId="3C8F80FE" w14:textId="77777777" w:rsidR="00DE30E0" w:rsidRDefault="00483FD6">
      <w:pPr>
        <w:spacing w:line="300" w:lineRule="auto"/>
        <w:ind w:firstLineChars="200" w:firstLine="600"/>
        <w:jc w:val="left"/>
        <w:rPr>
          <w:rFonts w:ascii="方正仿宋_GBK" w:eastAsia="方正仿宋_GBK" w:hAnsi="宋体" w:cs="宋体"/>
          <w:bCs/>
          <w:sz w:val="30"/>
          <w:szCs w:val="30"/>
        </w:rPr>
      </w:pPr>
      <w:r w:rsidRPr="004B5455">
        <w:rPr>
          <w:rFonts w:ascii="方正仿宋_GBK" w:eastAsia="方正仿宋_GBK" w:hAnsi="宋体" w:cs="宋体" w:hint="eastAsia"/>
          <w:bCs/>
          <w:sz w:val="30"/>
          <w:szCs w:val="30"/>
        </w:rPr>
        <w:t>南京市社会保险管理中心</w:t>
      </w:r>
      <w:r>
        <w:rPr>
          <w:rFonts w:ascii="方正仿宋_GBK" w:eastAsia="方正仿宋_GBK" w:hAnsi="宋体" w:cs="宋体" w:hint="eastAsia"/>
          <w:bCs/>
          <w:sz w:val="30"/>
          <w:szCs w:val="30"/>
        </w:rPr>
        <w:t>社会保险经办审计及内部控制评价项</w:t>
      </w:r>
      <w:r w:rsidRPr="004B5455">
        <w:rPr>
          <w:rFonts w:ascii="方正仿宋_GBK" w:eastAsia="方正仿宋_GBK" w:hAnsi="宋体" w:cs="宋体" w:hint="eastAsia"/>
          <w:bCs/>
          <w:sz w:val="30"/>
          <w:szCs w:val="30"/>
        </w:rPr>
        <w:t>目</w:t>
      </w:r>
      <w:r>
        <w:rPr>
          <w:rFonts w:ascii="方正仿宋_GBK" w:eastAsia="方正仿宋_GBK" w:hAnsi="宋体" w:cs="宋体" w:hint="eastAsia"/>
          <w:bCs/>
          <w:sz w:val="30"/>
          <w:szCs w:val="30"/>
        </w:rPr>
        <w:t>（项目名称）采用比选方式发包，</w:t>
      </w:r>
      <w:r>
        <w:rPr>
          <w:rFonts w:ascii="方正仿宋_GBK" w:eastAsia="方正仿宋_GBK" w:hAnsi="宋体" w:cs="宋体" w:hint="eastAsia"/>
          <w:sz w:val="30"/>
          <w:szCs w:val="30"/>
          <w:lang w:val="zh-CN"/>
        </w:rPr>
        <w:t>资金情况</w:t>
      </w:r>
      <w:r w:rsidRPr="004B5455">
        <w:rPr>
          <w:rFonts w:ascii="方正仿宋_GBK" w:eastAsia="方正仿宋_GBK" w:hAnsi="宋体" w:cs="宋体" w:hint="eastAsia"/>
          <w:sz w:val="30"/>
          <w:szCs w:val="30"/>
          <w:lang w:val="zh-CN"/>
        </w:rPr>
        <w:t>已落实</w:t>
      </w:r>
      <w:r>
        <w:rPr>
          <w:rFonts w:ascii="方正仿宋_GBK" w:eastAsia="方正仿宋_GBK" w:hAnsi="宋体" w:cs="宋体" w:hint="eastAsia"/>
          <w:sz w:val="30"/>
          <w:szCs w:val="30"/>
          <w:lang w:val="zh-CN"/>
        </w:rPr>
        <w:t>。</w:t>
      </w:r>
    </w:p>
    <w:p w14:paraId="19CCFBE5" w14:textId="77777777" w:rsidR="00DE30E0" w:rsidRDefault="00483FD6">
      <w:pPr>
        <w:spacing w:line="300" w:lineRule="auto"/>
        <w:jc w:val="left"/>
        <w:rPr>
          <w:rFonts w:ascii="方正仿宋_GBK" w:eastAsia="方正仿宋_GBK" w:hAnsi="宋体" w:cs="宋体"/>
          <w:bCs/>
          <w:sz w:val="30"/>
          <w:szCs w:val="30"/>
        </w:rPr>
      </w:pPr>
      <w:r>
        <w:rPr>
          <w:rFonts w:ascii="方正仿宋_GBK" w:eastAsia="方正仿宋_GBK" w:hAnsi="宋体" w:cs="宋体" w:hint="eastAsia"/>
          <w:sz w:val="30"/>
          <w:szCs w:val="30"/>
          <w:lang w:val="zh-CN"/>
        </w:rPr>
        <w:t xml:space="preserve">    </w:t>
      </w:r>
      <w:r>
        <w:rPr>
          <w:rFonts w:ascii="方正仿宋_GBK" w:eastAsia="方正仿宋_GBK" w:hAnsi="宋体" w:cs="宋体"/>
          <w:sz w:val="30"/>
          <w:szCs w:val="30"/>
          <w:lang w:val="zh-CN"/>
        </w:rPr>
        <w:t>1</w:t>
      </w:r>
      <w:r>
        <w:rPr>
          <w:rFonts w:ascii="方正仿宋_GBK" w:eastAsia="方正仿宋_GBK" w:hAnsi="宋体" w:cs="宋体"/>
          <w:sz w:val="30"/>
          <w:szCs w:val="30"/>
        </w:rPr>
        <w:t>.</w:t>
      </w:r>
      <w:r>
        <w:rPr>
          <w:rFonts w:ascii="方正仿宋_GBK" w:eastAsia="方正仿宋_GBK" w:hAnsi="宋体" w:cs="宋体" w:hint="eastAsia"/>
          <w:sz w:val="30"/>
          <w:szCs w:val="30"/>
          <w:lang w:val="zh-CN"/>
        </w:rPr>
        <w:t>项目名称：</w:t>
      </w:r>
      <w:r w:rsidRPr="004B5455">
        <w:rPr>
          <w:rFonts w:ascii="方正仿宋_GBK" w:eastAsia="方正仿宋_GBK" w:hAnsi="宋体" w:cs="宋体" w:hint="eastAsia"/>
          <w:bCs/>
          <w:sz w:val="30"/>
          <w:szCs w:val="30"/>
        </w:rPr>
        <w:t>南京市社会保险管理中心</w:t>
      </w:r>
      <w:r>
        <w:rPr>
          <w:rFonts w:ascii="方正仿宋_GBK" w:eastAsia="方正仿宋_GBK" w:hAnsi="宋体" w:cs="宋体" w:hint="eastAsia"/>
          <w:bCs/>
          <w:sz w:val="30"/>
          <w:szCs w:val="30"/>
        </w:rPr>
        <w:t>社会保险经办审计及内部控制评价</w:t>
      </w:r>
      <w:r w:rsidRPr="004B5455">
        <w:rPr>
          <w:rFonts w:ascii="方正仿宋_GBK" w:eastAsia="方正仿宋_GBK" w:hAnsi="宋体" w:cs="宋体" w:hint="eastAsia"/>
          <w:bCs/>
          <w:sz w:val="30"/>
          <w:szCs w:val="30"/>
        </w:rPr>
        <w:t>项目</w:t>
      </w:r>
    </w:p>
    <w:p w14:paraId="2C0AFC5F" w14:textId="77777777" w:rsidR="00DE30E0" w:rsidRDefault="00483FD6">
      <w:pPr>
        <w:autoSpaceDE w:val="0"/>
        <w:autoSpaceDN w:val="0"/>
        <w:adjustRightInd w:val="0"/>
        <w:snapToGrid w:val="0"/>
        <w:spacing w:line="300" w:lineRule="auto"/>
        <w:ind w:firstLineChars="200" w:firstLine="600"/>
        <w:jc w:val="left"/>
        <w:rPr>
          <w:rFonts w:ascii="方正仿宋_GBK" w:eastAsia="方正仿宋_GBK" w:hAnsi="宋体" w:cs="宋体"/>
          <w:sz w:val="30"/>
          <w:szCs w:val="30"/>
          <w:lang w:val="zh-CN"/>
        </w:rPr>
      </w:pPr>
      <w:r>
        <w:rPr>
          <w:rFonts w:ascii="方正仿宋_GBK" w:eastAsia="方正仿宋_GBK" w:hAnsi="宋体" w:cs="宋体"/>
          <w:sz w:val="30"/>
          <w:szCs w:val="30"/>
          <w:lang w:val="zh-CN"/>
        </w:rPr>
        <w:t>2</w:t>
      </w:r>
      <w:r>
        <w:rPr>
          <w:rFonts w:ascii="方正仿宋_GBK" w:eastAsia="方正仿宋_GBK" w:hAnsi="宋体" w:cs="宋体"/>
          <w:sz w:val="30"/>
          <w:szCs w:val="30"/>
        </w:rPr>
        <w:t>.</w:t>
      </w:r>
      <w:r>
        <w:rPr>
          <w:rFonts w:ascii="方正仿宋_GBK" w:eastAsia="方正仿宋_GBK" w:hAnsi="宋体" w:cs="宋体" w:hint="eastAsia"/>
          <w:sz w:val="30"/>
          <w:szCs w:val="30"/>
          <w:lang w:val="zh-CN"/>
        </w:rPr>
        <w:t>采购内容：具体详见比选文件。</w:t>
      </w:r>
    </w:p>
    <w:p w14:paraId="2F8A5451" w14:textId="07B99F5A" w:rsidR="00DE30E0" w:rsidRDefault="00483FD6">
      <w:pPr>
        <w:widowControl/>
        <w:shd w:val="clear" w:color="auto" w:fill="FFFFFF"/>
        <w:adjustRightInd w:val="0"/>
        <w:snapToGrid w:val="0"/>
        <w:spacing w:line="300" w:lineRule="auto"/>
        <w:ind w:firstLineChars="200" w:firstLine="600"/>
        <w:jc w:val="left"/>
        <w:rPr>
          <w:rFonts w:ascii="方正仿宋_GBK" w:eastAsia="方正仿宋_GBK" w:hAnsi="宋体" w:cs="宋体"/>
          <w:kern w:val="0"/>
          <w:sz w:val="30"/>
          <w:szCs w:val="30"/>
        </w:rPr>
      </w:pPr>
      <w:r>
        <w:rPr>
          <w:rFonts w:ascii="方正仿宋_GBK" w:eastAsia="方正仿宋_GBK" w:hAnsi="宋体" w:cs="宋体"/>
          <w:sz w:val="30"/>
          <w:szCs w:val="30"/>
          <w:lang w:val="zh-CN"/>
        </w:rPr>
        <w:t>3</w:t>
      </w:r>
      <w:r>
        <w:rPr>
          <w:rFonts w:ascii="方正仿宋_GBK" w:eastAsia="方正仿宋_GBK" w:hAnsi="宋体" w:cs="宋体"/>
          <w:sz w:val="30"/>
          <w:szCs w:val="30"/>
        </w:rPr>
        <w:t>.</w:t>
      </w:r>
      <w:r>
        <w:rPr>
          <w:rFonts w:ascii="方正仿宋_GBK" w:eastAsia="方正仿宋_GBK" w:hAnsi="宋体" w:cs="宋体" w:hint="eastAsia"/>
          <w:sz w:val="30"/>
          <w:szCs w:val="30"/>
          <w:lang w:val="zh-CN"/>
        </w:rPr>
        <w:t>工</w:t>
      </w:r>
      <w:r>
        <w:rPr>
          <w:rFonts w:ascii="方正仿宋_GBK" w:eastAsia="方正仿宋_GBK" w:hAnsi="宋体" w:cs="宋体" w:hint="eastAsia"/>
          <w:kern w:val="0"/>
          <w:sz w:val="30"/>
          <w:szCs w:val="30"/>
        </w:rPr>
        <w:t>期：</w:t>
      </w:r>
      <w:r w:rsidRPr="004B5455">
        <w:rPr>
          <w:rFonts w:ascii="方正仿宋_GBK" w:eastAsia="方正仿宋_GBK" w:hAnsi="宋体" w:cs="宋体"/>
          <w:kern w:val="0"/>
          <w:sz w:val="30"/>
          <w:szCs w:val="30"/>
        </w:rPr>
        <w:t>90</w:t>
      </w:r>
      <w:r>
        <w:rPr>
          <w:rFonts w:ascii="方正仿宋_GBK" w:eastAsia="方正仿宋_GBK" w:hAnsi="宋体" w:cs="宋体" w:hint="eastAsia"/>
          <w:kern w:val="0"/>
          <w:sz w:val="30"/>
          <w:szCs w:val="30"/>
        </w:rPr>
        <w:t>天。</w:t>
      </w:r>
    </w:p>
    <w:p w14:paraId="34AE6D35" w14:textId="77777777" w:rsidR="00DE30E0" w:rsidRDefault="00483FD6">
      <w:pPr>
        <w:pStyle w:val="af1"/>
        <w:widowControl/>
        <w:shd w:val="clear" w:color="auto" w:fill="FFFFFF"/>
        <w:adjustRightInd w:val="0"/>
        <w:snapToGrid w:val="0"/>
        <w:spacing w:line="300" w:lineRule="auto"/>
        <w:ind w:left="0" w:firstLineChars="200" w:firstLine="600"/>
        <w:jc w:val="left"/>
        <w:rPr>
          <w:rFonts w:ascii="方正仿宋_GBK" w:eastAsia="方正仿宋_GBK" w:hAnsi="宋体" w:cs="宋体"/>
          <w:sz w:val="30"/>
          <w:szCs w:val="30"/>
          <w:lang w:val="zh-CN"/>
        </w:rPr>
      </w:pPr>
      <w:r>
        <w:rPr>
          <w:rFonts w:ascii="方正仿宋_GBK" w:eastAsia="方正仿宋_GBK" w:hAnsi="宋体" w:cs="宋体"/>
          <w:sz w:val="30"/>
          <w:szCs w:val="30"/>
        </w:rPr>
        <w:t>4.</w:t>
      </w:r>
      <w:r>
        <w:rPr>
          <w:rFonts w:ascii="方正仿宋_GBK" w:eastAsia="方正仿宋_GBK" w:hAnsi="宋体" w:cs="宋体" w:hint="eastAsia"/>
          <w:sz w:val="30"/>
          <w:szCs w:val="30"/>
          <w:lang w:val="zh-CN"/>
        </w:rPr>
        <w:t>交付地点：南京市建</w:t>
      </w:r>
      <w:proofErr w:type="gramStart"/>
      <w:r>
        <w:rPr>
          <w:rFonts w:ascii="方正仿宋_GBK" w:eastAsia="方正仿宋_GBK" w:hAnsi="宋体" w:cs="宋体" w:hint="eastAsia"/>
          <w:sz w:val="30"/>
          <w:szCs w:val="30"/>
          <w:lang w:val="zh-CN"/>
        </w:rPr>
        <w:t>邺</w:t>
      </w:r>
      <w:proofErr w:type="gramEnd"/>
      <w:r>
        <w:rPr>
          <w:rFonts w:ascii="方正仿宋_GBK" w:eastAsia="方正仿宋_GBK" w:hAnsi="宋体" w:cs="宋体" w:hint="eastAsia"/>
          <w:sz w:val="30"/>
          <w:szCs w:val="30"/>
          <w:lang w:val="zh-CN"/>
        </w:rPr>
        <w:t>区水西门大街</w:t>
      </w:r>
      <w:r>
        <w:rPr>
          <w:rFonts w:ascii="方正仿宋_GBK" w:eastAsia="方正仿宋_GBK" w:hAnsi="宋体" w:cs="宋体"/>
          <w:sz w:val="30"/>
          <w:szCs w:val="30"/>
          <w:lang w:val="zh-CN"/>
        </w:rPr>
        <w:t>61</w:t>
      </w:r>
      <w:r>
        <w:rPr>
          <w:rFonts w:ascii="方正仿宋_GBK" w:eastAsia="方正仿宋_GBK" w:hAnsi="宋体" w:cs="宋体" w:hint="eastAsia"/>
          <w:sz w:val="30"/>
          <w:szCs w:val="30"/>
          <w:lang w:val="zh-CN"/>
        </w:rPr>
        <w:t>号。</w:t>
      </w:r>
    </w:p>
    <w:p w14:paraId="05D272C7" w14:textId="343BC726" w:rsidR="00DE30E0" w:rsidRDefault="00483FD6">
      <w:pPr>
        <w:pStyle w:val="a0"/>
        <w:autoSpaceDE w:val="0"/>
        <w:autoSpaceDN w:val="0"/>
        <w:adjustRightInd w:val="0"/>
        <w:snapToGrid w:val="0"/>
        <w:spacing w:after="0" w:line="300" w:lineRule="auto"/>
        <w:ind w:firstLineChars="200" w:firstLine="600"/>
        <w:jc w:val="left"/>
        <w:rPr>
          <w:rFonts w:ascii="方正仿宋_GBK" w:eastAsia="方正仿宋_GBK" w:hAnsi="宋体" w:cs="宋体"/>
          <w:sz w:val="30"/>
          <w:szCs w:val="30"/>
          <w:lang w:val="zh-CN"/>
        </w:rPr>
      </w:pPr>
      <w:r>
        <w:rPr>
          <w:rFonts w:ascii="方正仿宋_GBK" w:eastAsia="方正仿宋_GBK" w:hAnsi="宋体" w:cs="宋体"/>
          <w:sz w:val="30"/>
          <w:szCs w:val="30"/>
        </w:rPr>
        <w:t>5.</w:t>
      </w:r>
      <w:r>
        <w:rPr>
          <w:rFonts w:ascii="方正仿宋_GBK" w:eastAsia="方正仿宋_GBK" w:hAnsi="宋体" w:cs="宋体" w:hint="eastAsia"/>
          <w:sz w:val="30"/>
          <w:szCs w:val="30"/>
          <w:lang w:val="zh-CN"/>
        </w:rPr>
        <w:t>采购项目预算（最高限价）：</w:t>
      </w:r>
      <w:r w:rsidR="004B5455">
        <w:rPr>
          <w:rFonts w:ascii="方正仿宋_GBK" w:eastAsia="方正仿宋_GBK" w:hAnsi="宋体" w:cs="宋体" w:hint="eastAsia"/>
          <w:sz w:val="30"/>
          <w:szCs w:val="30"/>
          <w:lang w:val="zh-CN"/>
        </w:rPr>
        <w:t>人民币捌</w:t>
      </w:r>
      <w:r>
        <w:rPr>
          <w:rFonts w:ascii="方正仿宋_GBK" w:eastAsia="方正仿宋_GBK" w:hAnsi="宋体" w:cs="宋体" w:hint="eastAsia"/>
          <w:sz w:val="30"/>
          <w:szCs w:val="30"/>
          <w:lang w:val="zh-CN"/>
        </w:rPr>
        <w:t>万元（</w:t>
      </w:r>
      <w:r w:rsidR="004B5455">
        <w:rPr>
          <w:rFonts w:ascii="方正仿宋_GBK" w:eastAsia="方正仿宋_GBK" w:hAnsi="宋体" w:cs="宋体" w:hint="eastAsia"/>
          <w:sz w:val="30"/>
          <w:szCs w:val="30"/>
          <w:lang w:val="zh-CN"/>
        </w:rPr>
        <w:t>80000元，</w:t>
      </w:r>
      <w:r>
        <w:rPr>
          <w:rFonts w:ascii="方正仿宋_GBK" w:eastAsia="方正仿宋_GBK" w:hAnsi="宋体" w:cs="宋体" w:hint="eastAsia"/>
          <w:sz w:val="30"/>
          <w:szCs w:val="30"/>
          <w:lang w:val="zh-CN"/>
        </w:rPr>
        <w:t>含税）。</w:t>
      </w:r>
    </w:p>
    <w:p w14:paraId="4C7ABCD7" w14:textId="77777777" w:rsidR="00DE30E0" w:rsidRDefault="00483FD6">
      <w:pPr>
        <w:spacing w:line="300" w:lineRule="auto"/>
        <w:jc w:val="left"/>
        <w:rPr>
          <w:rFonts w:ascii="方正仿宋_GBK" w:eastAsia="方正仿宋_GBK" w:hAnsi="宋体" w:cs="宋体"/>
          <w:sz w:val="30"/>
          <w:szCs w:val="30"/>
          <w:lang w:val="zh-CN"/>
        </w:rPr>
      </w:pPr>
      <w:r>
        <w:rPr>
          <w:rFonts w:ascii="方正仿宋_GBK" w:eastAsia="方正仿宋_GBK" w:hAnsi="宋体" w:cs="宋体" w:hint="eastAsia"/>
          <w:sz w:val="30"/>
          <w:szCs w:val="30"/>
          <w:lang w:val="zh-CN"/>
        </w:rPr>
        <w:t xml:space="preserve">    </w:t>
      </w:r>
      <w:r>
        <w:rPr>
          <w:rFonts w:ascii="方正仿宋_GBK" w:eastAsia="方正仿宋_GBK" w:hAnsi="宋体" w:cs="宋体"/>
          <w:sz w:val="30"/>
          <w:szCs w:val="30"/>
          <w:lang w:val="zh-CN"/>
        </w:rPr>
        <w:t>6</w:t>
      </w:r>
      <w:r>
        <w:rPr>
          <w:rFonts w:ascii="方正仿宋_GBK" w:eastAsia="方正仿宋_GBK" w:hAnsi="宋体" w:cs="宋体"/>
          <w:sz w:val="30"/>
          <w:szCs w:val="30"/>
        </w:rPr>
        <w:t>.</w:t>
      </w:r>
      <w:r>
        <w:rPr>
          <w:rFonts w:ascii="方正仿宋_GBK" w:eastAsia="方正仿宋_GBK" w:hAnsi="宋体" w:cs="宋体" w:hint="eastAsia"/>
          <w:sz w:val="30"/>
          <w:szCs w:val="30"/>
          <w:lang w:val="zh-CN"/>
        </w:rPr>
        <w:t>采购需求：按照社会保险经办审计及内部控制评价相关要求，在依法依规、独立审计、客观公正的原则上，聚焦社保业务运行与内部控制，突出重点环节、重点业务和重点岗位，通过对社保经办业务管理进行审计监督、</w:t>
      </w:r>
      <w:r>
        <w:rPr>
          <w:rFonts w:ascii="方正仿宋_GBK" w:eastAsia="方正仿宋_GBK" w:hAnsi="宋体" w:cs="宋体" w:hint="eastAsia"/>
          <w:sz w:val="30"/>
          <w:szCs w:val="30"/>
        </w:rPr>
        <w:t>对内部控制运行情况进行检查评价</w:t>
      </w:r>
      <w:r>
        <w:rPr>
          <w:rFonts w:ascii="方正仿宋_GBK" w:eastAsia="方正仿宋_GBK" w:hAnsi="宋体" w:cs="宋体" w:hint="eastAsia"/>
          <w:sz w:val="30"/>
          <w:szCs w:val="30"/>
          <w:lang w:val="zh-CN"/>
        </w:rPr>
        <w:t>，认真查找社保经办管理、</w:t>
      </w:r>
      <w:r>
        <w:rPr>
          <w:rFonts w:ascii="方正仿宋_GBK" w:eastAsia="方正仿宋_GBK" w:hAnsi="宋体" w:cs="宋体" w:hint="eastAsia"/>
          <w:sz w:val="30"/>
          <w:szCs w:val="30"/>
        </w:rPr>
        <w:t>内部控制运行</w:t>
      </w:r>
      <w:r>
        <w:rPr>
          <w:rFonts w:ascii="方正仿宋_GBK" w:eastAsia="方正仿宋_GBK" w:hAnsi="宋体" w:cs="宋体" w:hint="eastAsia"/>
          <w:sz w:val="30"/>
          <w:szCs w:val="30"/>
          <w:lang w:val="zh-CN"/>
        </w:rPr>
        <w:t>中存在的问题，提出合理有效的意见建议，进一步</w:t>
      </w:r>
      <w:proofErr w:type="gramStart"/>
      <w:r>
        <w:rPr>
          <w:rFonts w:ascii="方正仿宋_GBK" w:eastAsia="方正仿宋_GBK" w:hAnsi="宋体" w:cs="宋体" w:hint="eastAsia"/>
          <w:sz w:val="30"/>
          <w:szCs w:val="30"/>
          <w:lang w:val="zh-CN"/>
        </w:rPr>
        <w:t>完善社</w:t>
      </w:r>
      <w:proofErr w:type="gramEnd"/>
      <w:r>
        <w:rPr>
          <w:rFonts w:ascii="方正仿宋_GBK" w:eastAsia="方正仿宋_GBK" w:hAnsi="宋体" w:cs="宋体" w:hint="eastAsia"/>
          <w:sz w:val="30"/>
          <w:szCs w:val="30"/>
          <w:lang w:val="zh-CN"/>
        </w:rPr>
        <w:t>保管理机制、</w:t>
      </w:r>
      <w:r>
        <w:rPr>
          <w:rFonts w:ascii="方正仿宋_GBK" w:eastAsia="方正仿宋_GBK" w:hAnsi="宋体" w:cs="宋体" w:hint="eastAsia"/>
          <w:sz w:val="30"/>
          <w:szCs w:val="30"/>
        </w:rPr>
        <w:t>提升</w:t>
      </w:r>
      <w:r>
        <w:rPr>
          <w:rFonts w:ascii="方正仿宋_GBK" w:eastAsia="方正仿宋_GBK" w:hAnsi="宋体" w:cs="宋体" w:hint="eastAsia"/>
          <w:sz w:val="30"/>
          <w:szCs w:val="30"/>
          <w:lang w:val="zh-CN"/>
        </w:rPr>
        <w:t>社保经办</w:t>
      </w:r>
      <w:r>
        <w:rPr>
          <w:rFonts w:ascii="方正仿宋_GBK" w:eastAsia="方正仿宋_GBK" w:hAnsi="宋体" w:cs="宋体" w:hint="eastAsia"/>
          <w:sz w:val="30"/>
          <w:szCs w:val="30"/>
        </w:rPr>
        <w:t>质效</w:t>
      </w:r>
      <w:r>
        <w:rPr>
          <w:rFonts w:ascii="方正仿宋_GBK" w:eastAsia="方正仿宋_GBK" w:hAnsi="宋体" w:cs="宋体" w:hint="eastAsia"/>
          <w:sz w:val="30"/>
          <w:szCs w:val="30"/>
          <w:lang w:val="zh-CN"/>
        </w:rPr>
        <w:t>。</w:t>
      </w:r>
    </w:p>
    <w:p w14:paraId="18127227" w14:textId="7315CDE2" w:rsidR="00DE30E0" w:rsidRDefault="00483FD6">
      <w:pPr>
        <w:spacing w:line="640" w:lineRule="exact"/>
        <w:ind w:firstLineChars="200" w:firstLine="600"/>
        <w:jc w:val="left"/>
        <w:rPr>
          <w:rFonts w:ascii="方正仿宋_GBK" w:eastAsia="方正仿宋_GBK" w:hAnsi="宋体" w:cs="宋体"/>
          <w:sz w:val="30"/>
          <w:szCs w:val="30"/>
          <w:lang w:val="zh-CN"/>
        </w:rPr>
      </w:pPr>
      <w:r>
        <w:rPr>
          <w:rFonts w:ascii="方正仿宋_GBK" w:eastAsia="方正仿宋_GBK" w:hAnsi="宋体" w:cs="宋体"/>
          <w:sz w:val="30"/>
          <w:szCs w:val="30"/>
        </w:rPr>
        <w:t>7.</w:t>
      </w:r>
      <w:r>
        <w:rPr>
          <w:rFonts w:ascii="方正仿宋_GBK" w:eastAsia="方正仿宋_GBK" w:hAnsi="宋体" w:cs="宋体" w:hint="eastAsia"/>
          <w:sz w:val="30"/>
          <w:szCs w:val="30"/>
          <w:lang w:val="zh-CN"/>
        </w:rPr>
        <w:t>合同履行期限：合同签订之日起</w:t>
      </w:r>
      <w:r>
        <w:rPr>
          <w:rFonts w:ascii="方正仿宋_GBK" w:eastAsia="方正仿宋_GBK" w:hAnsi="宋体" w:cs="宋体"/>
          <w:sz w:val="30"/>
          <w:szCs w:val="30"/>
        </w:rPr>
        <w:t>90</w:t>
      </w:r>
      <w:r w:rsidR="00FB444C">
        <w:rPr>
          <w:rFonts w:ascii="方正仿宋_GBK" w:eastAsia="方正仿宋_GBK" w:hAnsi="宋体" w:cs="宋体" w:hint="eastAsia"/>
          <w:sz w:val="30"/>
          <w:szCs w:val="30"/>
          <w:lang w:val="zh-CN"/>
        </w:rPr>
        <w:t>日内完成审计</w:t>
      </w:r>
      <w:r>
        <w:rPr>
          <w:rFonts w:ascii="方正仿宋_GBK" w:eastAsia="方正仿宋_GBK" w:hAnsi="宋体" w:cs="宋体" w:hint="eastAsia"/>
          <w:sz w:val="30"/>
          <w:szCs w:val="30"/>
          <w:lang w:val="zh-CN"/>
        </w:rPr>
        <w:t>并具备验收条件。</w:t>
      </w:r>
    </w:p>
    <w:p w14:paraId="1886DE85" w14:textId="77777777" w:rsidR="00DE30E0" w:rsidRDefault="00483FD6">
      <w:pPr>
        <w:pStyle w:val="a0"/>
        <w:autoSpaceDE w:val="0"/>
        <w:autoSpaceDN w:val="0"/>
        <w:adjustRightInd w:val="0"/>
        <w:snapToGrid w:val="0"/>
        <w:spacing w:after="0" w:line="300" w:lineRule="auto"/>
        <w:ind w:firstLineChars="200" w:firstLine="600"/>
        <w:jc w:val="left"/>
        <w:rPr>
          <w:rFonts w:ascii="方正仿宋_GBK" w:eastAsia="方正仿宋_GBK" w:hAnsi="宋体" w:cs="宋体"/>
          <w:sz w:val="30"/>
          <w:szCs w:val="30"/>
          <w:lang w:val="zh-CN"/>
        </w:rPr>
      </w:pPr>
      <w:r>
        <w:rPr>
          <w:rFonts w:ascii="方正仿宋_GBK" w:eastAsia="方正仿宋_GBK" w:hAnsi="宋体" w:cs="宋体"/>
          <w:sz w:val="30"/>
          <w:szCs w:val="30"/>
          <w:lang w:val="zh-CN"/>
        </w:rPr>
        <w:t>8</w:t>
      </w:r>
      <w:r>
        <w:rPr>
          <w:rFonts w:ascii="方正仿宋_GBK" w:eastAsia="方正仿宋_GBK" w:hAnsi="宋体" w:cs="宋体"/>
          <w:sz w:val="30"/>
          <w:szCs w:val="30"/>
        </w:rPr>
        <w:t>.</w:t>
      </w:r>
      <w:r>
        <w:rPr>
          <w:rFonts w:ascii="方正仿宋_GBK" w:eastAsia="方正仿宋_GBK" w:hAnsi="宋体" w:cs="宋体" w:hint="eastAsia"/>
          <w:sz w:val="30"/>
          <w:szCs w:val="30"/>
          <w:lang w:val="zh-CN"/>
        </w:rPr>
        <w:t>本项目不接受联合体且不得分包或者转包。</w:t>
      </w:r>
    </w:p>
    <w:p w14:paraId="2374F996" w14:textId="77777777" w:rsidR="00DE30E0" w:rsidRDefault="00483FD6">
      <w:pPr>
        <w:adjustRightInd w:val="0"/>
        <w:snapToGrid w:val="0"/>
        <w:spacing w:line="300" w:lineRule="auto"/>
        <w:ind w:firstLineChars="200" w:firstLine="600"/>
        <w:jc w:val="left"/>
        <w:rPr>
          <w:rFonts w:ascii="方正仿宋_GBK" w:eastAsia="方正仿宋_GBK" w:hAnsi="宋体" w:cs="宋体"/>
          <w:sz w:val="30"/>
          <w:szCs w:val="30"/>
          <w:lang w:val="zh-CN"/>
        </w:rPr>
      </w:pPr>
      <w:r>
        <w:rPr>
          <w:rFonts w:ascii="方正仿宋_GBK" w:eastAsia="方正仿宋_GBK" w:hAnsi="宋体" w:cs="宋体"/>
          <w:sz w:val="30"/>
          <w:szCs w:val="30"/>
        </w:rPr>
        <w:t>9.</w:t>
      </w:r>
      <w:r>
        <w:rPr>
          <w:rFonts w:ascii="方正仿宋_GBK" w:eastAsia="方正仿宋_GBK" w:hAnsi="宋体" w:cs="宋体" w:hint="eastAsia"/>
          <w:sz w:val="30"/>
          <w:szCs w:val="30"/>
          <w:lang w:val="zh-CN"/>
        </w:rPr>
        <w:t>比选人应具备的资格条件：</w:t>
      </w:r>
    </w:p>
    <w:p w14:paraId="40B860AA" w14:textId="77777777" w:rsidR="00DE30E0" w:rsidRDefault="00483FD6">
      <w:pPr>
        <w:adjustRightInd w:val="0"/>
        <w:snapToGrid w:val="0"/>
        <w:spacing w:line="300" w:lineRule="auto"/>
        <w:ind w:firstLineChars="200" w:firstLine="600"/>
        <w:jc w:val="left"/>
        <w:rPr>
          <w:rFonts w:ascii="方正仿宋_GBK" w:eastAsia="方正仿宋_GBK" w:hAnsi="宋体" w:cs="宋体"/>
          <w:sz w:val="30"/>
          <w:szCs w:val="30"/>
          <w:lang w:val="zh-CN"/>
        </w:rPr>
      </w:pPr>
      <w:r>
        <w:rPr>
          <w:rFonts w:ascii="方正仿宋_GBK" w:eastAsia="方正仿宋_GBK" w:hAnsi="宋体" w:cs="宋体" w:hint="eastAsia"/>
          <w:sz w:val="30"/>
          <w:szCs w:val="30"/>
          <w:lang w:val="zh-CN"/>
        </w:rPr>
        <w:t>（</w:t>
      </w:r>
      <w:r>
        <w:rPr>
          <w:rFonts w:ascii="方正仿宋_GBK" w:eastAsia="方正仿宋_GBK" w:hAnsi="宋体" w:cs="宋体"/>
          <w:sz w:val="30"/>
          <w:szCs w:val="30"/>
          <w:lang w:val="zh-CN"/>
        </w:rPr>
        <w:t>1</w:t>
      </w:r>
      <w:r>
        <w:rPr>
          <w:rFonts w:ascii="方正仿宋_GBK" w:eastAsia="方正仿宋_GBK" w:hAnsi="宋体" w:cs="宋体" w:hint="eastAsia"/>
          <w:sz w:val="30"/>
          <w:szCs w:val="30"/>
          <w:lang w:val="zh-CN"/>
        </w:rPr>
        <w:t>）具有独立承担民事责任的能力（提供有效营业执照复印件加盖公章）；</w:t>
      </w:r>
    </w:p>
    <w:p w14:paraId="1C1A6D03" w14:textId="77777777" w:rsidR="00DE30E0" w:rsidRDefault="00483FD6">
      <w:pPr>
        <w:adjustRightInd w:val="0"/>
        <w:snapToGrid w:val="0"/>
        <w:spacing w:line="300" w:lineRule="auto"/>
        <w:ind w:firstLineChars="200" w:firstLine="600"/>
        <w:jc w:val="left"/>
        <w:rPr>
          <w:rFonts w:ascii="方正仿宋_GBK" w:eastAsia="方正仿宋_GBK" w:hAnsi="宋体" w:cs="宋体"/>
          <w:sz w:val="30"/>
          <w:szCs w:val="30"/>
          <w:lang w:val="zh-CN"/>
        </w:rPr>
      </w:pPr>
      <w:r>
        <w:rPr>
          <w:rFonts w:ascii="方正仿宋_GBK" w:eastAsia="方正仿宋_GBK" w:hAnsi="宋体" w:cs="宋体" w:hint="eastAsia"/>
          <w:sz w:val="30"/>
          <w:szCs w:val="30"/>
          <w:lang w:val="zh-CN"/>
        </w:rPr>
        <w:t>（</w:t>
      </w:r>
      <w:r>
        <w:rPr>
          <w:rFonts w:ascii="方正仿宋_GBK" w:eastAsia="方正仿宋_GBK" w:hAnsi="宋体" w:cs="宋体"/>
          <w:sz w:val="30"/>
          <w:szCs w:val="30"/>
          <w:lang w:val="zh-CN"/>
        </w:rPr>
        <w:t>2</w:t>
      </w:r>
      <w:r>
        <w:rPr>
          <w:rFonts w:ascii="方正仿宋_GBK" w:eastAsia="方正仿宋_GBK" w:hAnsi="宋体" w:cs="宋体" w:hint="eastAsia"/>
          <w:sz w:val="30"/>
          <w:szCs w:val="30"/>
          <w:lang w:val="zh-CN"/>
        </w:rPr>
        <w:t>）提供以下承诺书原件并加盖公章：</w:t>
      </w:r>
    </w:p>
    <w:p w14:paraId="1E5E6A83" w14:textId="77777777" w:rsidR="00DE30E0" w:rsidRDefault="00483FD6">
      <w:pPr>
        <w:pStyle w:val="af1"/>
        <w:adjustRightInd w:val="0"/>
        <w:snapToGrid w:val="0"/>
        <w:spacing w:line="300" w:lineRule="auto"/>
        <w:ind w:left="0" w:firstLineChars="200" w:firstLine="600"/>
        <w:jc w:val="left"/>
        <w:rPr>
          <w:rFonts w:ascii="方正仿宋_GBK" w:eastAsia="方正仿宋_GBK" w:hAnsi="宋体" w:cs="宋体"/>
          <w:sz w:val="30"/>
          <w:szCs w:val="30"/>
          <w:lang w:val="zh-CN"/>
        </w:rPr>
      </w:pPr>
      <w:r>
        <w:rPr>
          <w:rFonts w:ascii="方正仿宋_GBK" w:eastAsia="方正仿宋_GBK" w:hAnsi="宋体" w:cs="宋体"/>
          <w:sz w:val="30"/>
          <w:szCs w:val="30"/>
          <w:lang w:val="zh-CN"/>
        </w:rPr>
        <w:t>1</w:t>
      </w:r>
      <w:r>
        <w:rPr>
          <w:rFonts w:ascii="方正仿宋_GBK" w:eastAsia="方正仿宋_GBK" w:hAnsi="宋体" w:cs="宋体" w:hint="eastAsia"/>
          <w:sz w:val="30"/>
          <w:szCs w:val="30"/>
          <w:lang w:val="zh-CN"/>
        </w:rPr>
        <w:t>）企业未处于被责令停业、评审资格被取消或者财产被接管、冻结和破产状态；</w:t>
      </w:r>
    </w:p>
    <w:p w14:paraId="7940F424" w14:textId="77777777" w:rsidR="00DE30E0" w:rsidRDefault="00483FD6">
      <w:pPr>
        <w:pStyle w:val="af1"/>
        <w:tabs>
          <w:tab w:val="left" w:pos="1134"/>
        </w:tabs>
        <w:autoSpaceDE w:val="0"/>
        <w:autoSpaceDN w:val="0"/>
        <w:adjustRightInd w:val="0"/>
        <w:snapToGrid w:val="0"/>
        <w:spacing w:line="300" w:lineRule="auto"/>
        <w:ind w:left="0" w:firstLineChars="200" w:firstLine="600"/>
        <w:jc w:val="left"/>
        <w:rPr>
          <w:rFonts w:ascii="方正仿宋_GBK" w:eastAsia="方正仿宋_GBK" w:hAnsi="宋体" w:cs="宋体"/>
          <w:sz w:val="30"/>
          <w:szCs w:val="30"/>
          <w:lang w:val="zh-CN"/>
        </w:rPr>
      </w:pPr>
      <w:r>
        <w:rPr>
          <w:rFonts w:ascii="方正仿宋_GBK" w:eastAsia="方正仿宋_GBK" w:hAnsi="宋体" w:cs="宋体"/>
          <w:sz w:val="30"/>
          <w:szCs w:val="30"/>
          <w:lang w:val="zh-CN"/>
        </w:rPr>
        <w:t>2</w:t>
      </w:r>
      <w:r>
        <w:rPr>
          <w:rFonts w:ascii="方正仿宋_GBK" w:eastAsia="方正仿宋_GBK" w:hAnsi="宋体" w:cs="宋体" w:hint="eastAsia"/>
          <w:sz w:val="30"/>
          <w:szCs w:val="30"/>
          <w:lang w:val="zh-CN"/>
        </w:rPr>
        <w:t>）参加本项目政府采购活动前三年内，在经营活动中没有重大违法记录（提供参加本次政府采购活动前</w:t>
      </w:r>
      <w:r>
        <w:rPr>
          <w:rFonts w:ascii="方正仿宋_GBK" w:eastAsia="方正仿宋_GBK" w:hAnsi="宋体" w:cs="宋体"/>
          <w:sz w:val="30"/>
          <w:szCs w:val="30"/>
          <w:lang w:val="zh-CN"/>
        </w:rPr>
        <w:t xml:space="preserve"> 3 </w:t>
      </w:r>
      <w:r>
        <w:rPr>
          <w:rFonts w:ascii="方正仿宋_GBK" w:eastAsia="方正仿宋_GBK" w:hAnsi="宋体" w:cs="宋体" w:hint="eastAsia"/>
          <w:sz w:val="30"/>
          <w:szCs w:val="30"/>
          <w:lang w:val="zh-CN"/>
        </w:rPr>
        <w:t>年内在经营活动中没有重大违法记录的书面声明）（格式见附件）；</w:t>
      </w:r>
    </w:p>
    <w:p w14:paraId="39536173" w14:textId="77777777" w:rsidR="00DE30E0" w:rsidRDefault="00483FD6">
      <w:pPr>
        <w:pStyle w:val="af1"/>
        <w:tabs>
          <w:tab w:val="left" w:pos="0"/>
        </w:tabs>
        <w:autoSpaceDE w:val="0"/>
        <w:autoSpaceDN w:val="0"/>
        <w:adjustRightInd w:val="0"/>
        <w:snapToGrid w:val="0"/>
        <w:spacing w:line="300" w:lineRule="auto"/>
        <w:ind w:left="0" w:firstLineChars="200" w:firstLine="600"/>
        <w:rPr>
          <w:rFonts w:ascii="方正仿宋_GBK" w:eastAsia="方正仿宋_GBK"/>
          <w:sz w:val="30"/>
          <w:szCs w:val="30"/>
        </w:rPr>
      </w:pPr>
      <w:r>
        <w:rPr>
          <w:rFonts w:ascii="方正仿宋_GBK" w:eastAsia="方正仿宋_GBK" w:hAnsi="宋体" w:cs="宋体"/>
          <w:sz w:val="30"/>
          <w:szCs w:val="30"/>
          <w:lang w:val="zh-CN"/>
        </w:rPr>
        <w:t>3</w:t>
      </w:r>
      <w:r>
        <w:rPr>
          <w:rFonts w:ascii="方正仿宋_GBK" w:eastAsia="方正仿宋_GBK" w:hAnsi="宋体" w:cs="宋体" w:hint="eastAsia"/>
          <w:sz w:val="30"/>
          <w:szCs w:val="30"/>
          <w:lang w:val="zh-CN"/>
        </w:rPr>
        <w:t>）具有履行合同所必需的设备和专业技术能力（根据项目需求提供履行合同所必需的</w:t>
      </w:r>
      <w:r>
        <w:rPr>
          <w:rFonts w:ascii="方正仿宋_GBK" w:eastAsia="方正仿宋_GBK" w:hint="eastAsia"/>
          <w:sz w:val="30"/>
          <w:szCs w:val="30"/>
        </w:rPr>
        <w:t>设备和专业技术能力的声明或证明材料）；</w:t>
      </w:r>
    </w:p>
    <w:p w14:paraId="0232915B" w14:textId="77777777" w:rsidR="00DE30E0" w:rsidRDefault="00483FD6">
      <w:pPr>
        <w:pStyle w:val="af1"/>
        <w:adjustRightInd w:val="0"/>
        <w:snapToGrid w:val="0"/>
        <w:spacing w:line="300" w:lineRule="auto"/>
        <w:ind w:left="0" w:firstLineChars="200" w:firstLine="600"/>
        <w:jc w:val="left"/>
        <w:rPr>
          <w:rFonts w:ascii="方正仿宋_GBK" w:eastAsia="方正仿宋_GBK"/>
          <w:sz w:val="30"/>
          <w:szCs w:val="30"/>
        </w:rPr>
      </w:pPr>
      <w:r>
        <w:rPr>
          <w:rFonts w:ascii="方正仿宋_GBK" w:eastAsia="方正仿宋_GBK"/>
          <w:sz w:val="30"/>
          <w:szCs w:val="30"/>
        </w:rPr>
        <w:t>4</w:t>
      </w:r>
      <w:r>
        <w:rPr>
          <w:rFonts w:ascii="方正仿宋_GBK" w:eastAsia="方正仿宋_GBK" w:hint="eastAsia"/>
          <w:sz w:val="30"/>
          <w:szCs w:val="30"/>
        </w:rPr>
        <w:t>）符合法律、行政法规规定的其他条件。</w:t>
      </w:r>
    </w:p>
    <w:p w14:paraId="109F2156" w14:textId="77777777" w:rsidR="00DE30E0" w:rsidRDefault="00483FD6">
      <w:pPr>
        <w:tabs>
          <w:tab w:val="left" w:pos="524"/>
        </w:tabs>
        <w:autoSpaceDE w:val="0"/>
        <w:autoSpaceDN w:val="0"/>
        <w:adjustRightInd w:val="0"/>
        <w:snapToGrid w:val="0"/>
        <w:spacing w:line="300" w:lineRule="auto"/>
        <w:ind w:firstLineChars="200" w:firstLine="600"/>
        <w:jc w:val="left"/>
        <w:rPr>
          <w:rFonts w:ascii="方正仿宋_GBK" w:eastAsia="方正仿宋_GBK"/>
          <w:sz w:val="30"/>
          <w:szCs w:val="30"/>
        </w:rPr>
      </w:pPr>
      <w:r>
        <w:rPr>
          <w:rFonts w:ascii="方正仿宋_GBK" w:eastAsia="方正仿宋_GBK" w:hint="eastAsia"/>
          <w:sz w:val="30"/>
          <w:szCs w:val="30"/>
        </w:rPr>
        <w:t>（</w:t>
      </w:r>
      <w:r>
        <w:rPr>
          <w:rFonts w:ascii="方正仿宋_GBK" w:eastAsia="方正仿宋_GBK"/>
          <w:sz w:val="30"/>
          <w:szCs w:val="30"/>
        </w:rPr>
        <w:t>3</w:t>
      </w:r>
      <w:r>
        <w:rPr>
          <w:rFonts w:ascii="方正仿宋_GBK" w:eastAsia="方正仿宋_GBK" w:hint="eastAsia"/>
          <w:sz w:val="30"/>
          <w:szCs w:val="30"/>
        </w:rPr>
        <w:t>）拒绝下述比选申请人参加本次采购活动</w:t>
      </w:r>
      <w:r>
        <w:rPr>
          <w:rFonts w:ascii="方正仿宋_GBK" w:eastAsia="方正仿宋_GBK"/>
          <w:sz w:val="30"/>
          <w:szCs w:val="30"/>
        </w:rPr>
        <w:t>:</w:t>
      </w:r>
    </w:p>
    <w:p w14:paraId="0AB1178F" w14:textId="70FD67A7" w:rsidR="00DE30E0" w:rsidRDefault="008B612E">
      <w:pPr>
        <w:tabs>
          <w:tab w:val="left" w:pos="1134"/>
        </w:tabs>
        <w:autoSpaceDE w:val="0"/>
        <w:autoSpaceDN w:val="0"/>
        <w:adjustRightInd w:val="0"/>
        <w:snapToGrid w:val="0"/>
        <w:spacing w:line="300" w:lineRule="auto"/>
        <w:ind w:firstLineChars="250" w:firstLine="750"/>
        <w:jc w:val="left"/>
        <w:rPr>
          <w:rFonts w:ascii="方正仿宋_GBK" w:eastAsia="方正仿宋_GBK"/>
          <w:sz w:val="30"/>
          <w:szCs w:val="30"/>
        </w:rPr>
      </w:pPr>
      <w:r>
        <w:rPr>
          <w:rFonts w:ascii="方正仿宋_GBK" w:eastAsia="方正仿宋_GBK" w:hint="eastAsia"/>
          <w:sz w:val="30"/>
          <w:szCs w:val="30"/>
        </w:rPr>
        <w:t>比选申请人</w:t>
      </w:r>
      <w:r w:rsidR="00483FD6">
        <w:rPr>
          <w:rFonts w:ascii="方正仿宋_GBK" w:eastAsia="方正仿宋_GBK" w:hint="eastAsia"/>
          <w:sz w:val="30"/>
          <w:szCs w:val="30"/>
        </w:rPr>
        <w:t>被“信用中国”网站（</w:t>
      </w:r>
      <w:hyperlink r:id="rId9">
        <w:r w:rsidR="00483FD6">
          <w:rPr>
            <w:rFonts w:ascii="方正仿宋_GBK" w:eastAsia="方正仿宋_GBK"/>
            <w:sz w:val="30"/>
            <w:szCs w:val="30"/>
          </w:rPr>
          <w:t>www.creditchina.gov.cn</w:t>
        </w:r>
      </w:hyperlink>
      <w:r w:rsidR="00483FD6">
        <w:rPr>
          <w:rFonts w:ascii="方正仿宋_GBK" w:eastAsia="方正仿宋_GBK" w:hint="eastAsia"/>
          <w:sz w:val="30"/>
          <w:szCs w:val="30"/>
        </w:rPr>
        <w:t>）、“中国政府采购网”</w:t>
      </w:r>
      <w:r w:rsidR="00483FD6">
        <w:rPr>
          <w:rFonts w:ascii="方正仿宋_GBK" w:eastAsia="方正仿宋_GBK"/>
          <w:sz w:val="30"/>
          <w:szCs w:val="30"/>
        </w:rPr>
        <w:t>(www.ccgp.gov.cn)</w:t>
      </w:r>
      <w:r w:rsidR="00483FD6">
        <w:rPr>
          <w:rFonts w:ascii="方正仿宋_GBK" w:eastAsia="方正仿宋_GBK" w:hint="eastAsia"/>
          <w:sz w:val="30"/>
          <w:szCs w:val="30"/>
        </w:rPr>
        <w:t>列入失信被执行人、重大税收违法案件当事人名单、政府采购严重违法失信行为记录名单。</w:t>
      </w:r>
    </w:p>
    <w:p w14:paraId="39213A59" w14:textId="77777777" w:rsidR="00DE30E0" w:rsidRDefault="00483FD6">
      <w:pPr>
        <w:adjustRightInd w:val="0"/>
        <w:snapToGrid w:val="0"/>
        <w:spacing w:line="300" w:lineRule="auto"/>
        <w:ind w:firstLineChars="200" w:firstLine="600"/>
        <w:jc w:val="left"/>
        <w:rPr>
          <w:rFonts w:ascii="方正仿宋_GBK" w:eastAsia="方正仿宋_GBK"/>
          <w:sz w:val="30"/>
          <w:szCs w:val="30"/>
        </w:rPr>
      </w:pPr>
      <w:r>
        <w:rPr>
          <w:rFonts w:ascii="方正仿宋_GBK" w:eastAsia="方正仿宋_GBK"/>
          <w:sz w:val="30"/>
          <w:szCs w:val="30"/>
        </w:rPr>
        <w:t>10.</w:t>
      </w:r>
      <w:r>
        <w:rPr>
          <w:rFonts w:ascii="方正仿宋_GBK" w:eastAsia="方正仿宋_GBK" w:hint="eastAsia"/>
          <w:sz w:val="30"/>
          <w:szCs w:val="30"/>
        </w:rPr>
        <w:t>比选文件获取方式：南京市人力资源和社会保障</w:t>
      </w:r>
      <w:proofErr w:type="gramStart"/>
      <w:r>
        <w:rPr>
          <w:rFonts w:ascii="方正仿宋_GBK" w:eastAsia="方正仿宋_GBK" w:hint="eastAsia"/>
          <w:sz w:val="30"/>
          <w:szCs w:val="30"/>
        </w:rPr>
        <w:t>局官网</w:t>
      </w:r>
      <w:proofErr w:type="gramEnd"/>
      <w:r>
        <w:rPr>
          <w:rFonts w:ascii="方正仿宋_GBK" w:eastAsia="方正仿宋_GBK" w:hint="eastAsia"/>
          <w:sz w:val="30"/>
          <w:szCs w:val="30"/>
        </w:rPr>
        <w:t>（</w:t>
      </w:r>
      <w:r>
        <w:rPr>
          <w:rFonts w:ascii="方正仿宋_GBK" w:eastAsia="方正仿宋_GBK"/>
          <w:sz w:val="30"/>
          <w:szCs w:val="30"/>
        </w:rPr>
        <w:t>http://rsj.nanjing.gov.cn/</w:t>
      </w:r>
      <w:r>
        <w:rPr>
          <w:rFonts w:ascii="方正仿宋_GBK" w:eastAsia="方正仿宋_GBK" w:hint="eastAsia"/>
          <w:sz w:val="30"/>
          <w:szCs w:val="30"/>
        </w:rPr>
        <w:t>）；</w:t>
      </w:r>
    </w:p>
    <w:p w14:paraId="68D1BF78" w14:textId="024B4651" w:rsidR="00DE30E0" w:rsidRDefault="00483FD6">
      <w:pPr>
        <w:adjustRightInd w:val="0"/>
        <w:snapToGrid w:val="0"/>
        <w:spacing w:line="300" w:lineRule="auto"/>
        <w:ind w:firstLineChars="250" w:firstLine="750"/>
        <w:jc w:val="left"/>
        <w:rPr>
          <w:rFonts w:ascii="方正仿宋_GBK" w:eastAsia="方正仿宋_GBK"/>
          <w:sz w:val="30"/>
          <w:szCs w:val="30"/>
        </w:rPr>
      </w:pPr>
      <w:r>
        <w:rPr>
          <w:rFonts w:ascii="方正仿宋_GBK" w:eastAsia="方正仿宋_GBK" w:hint="eastAsia"/>
          <w:sz w:val="30"/>
          <w:szCs w:val="30"/>
        </w:rPr>
        <w:t>获取时间：</w:t>
      </w:r>
      <w:r>
        <w:rPr>
          <w:rFonts w:ascii="方正仿宋_GBK" w:eastAsia="方正仿宋_GBK"/>
          <w:sz w:val="30"/>
          <w:szCs w:val="30"/>
          <w:highlight w:val="yellow"/>
        </w:rPr>
        <w:t>2026</w:t>
      </w:r>
      <w:r>
        <w:rPr>
          <w:rFonts w:ascii="方正仿宋_GBK" w:eastAsia="方正仿宋_GBK" w:hint="eastAsia"/>
          <w:sz w:val="30"/>
          <w:szCs w:val="30"/>
          <w:highlight w:val="yellow"/>
        </w:rPr>
        <w:t>年</w:t>
      </w:r>
      <w:r>
        <w:rPr>
          <w:rFonts w:ascii="方正仿宋_GBK" w:eastAsia="方正仿宋_GBK"/>
          <w:sz w:val="30"/>
          <w:szCs w:val="30"/>
          <w:highlight w:val="yellow"/>
        </w:rPr>
        <w:t>4</w:t>
      </w:r>
      <w:r>
        <w:rPr>
          <w:rFonts w:ascii="方正仿宋_GBK" w:eastAsia="方正仿宋_GBK" w:hint="eastAsia"/>
          <w:sz w:val="30"/>
          <w:szCs w:val="30"/>
          <w:highlight w:val="yellow"/>
        </w:rPr>
        <w:t>月</w:t>
      </w:r>
      <w:r>
        <w:rPr>
          <w:rFonts w:ascii="方正仿宋_GBK" w:eastAsia="方正仿宋_GBK"/>
          <w:sz w:val="30"/>
          <w:szCs w:val="30"/>
          <w:highlight w:val="yellow"/>
        </w:rPr>
        <w:t xml:space="preserve"> </w:t>
      </w:r>
      <w:r w:rsidR="008B612E">
        <w:rPr>
          <w:rFonts w:ascii="方正仿宋_GBK" w:eastAsia="方正仿宋_GBK" w:hint="eastAsia"/>
          <w:sz w:val="30"/>
          <w:szCs w:val="30"/>
          <w:highlight w:val="yellow"/>
        </w:rPr>
        <w:t>8</w:t>
      </w:r>
      <w:r>
        <w:rPr>
          <w:rFonts w:ascii="方正仿宋_GBK" w:eastAsia="方正仿宋_GBK" w:hint="eastAsia"/>
          <w:sz w:val="30"/>
          <w:szCs w:val="30"/>
          <w:highlight w:val="yellow"/>
        </w:rPr>
        <w:t>日至</w:t>
      </w:r>
      <w:r>
        <w:rPr>
          <w:rFonts w:ascii="方正仿宋_GBK" w:eastAsia="方正仿宋_GBK"/>
          <w:sz w:val="30"/>
          <w:szCs w:val="30"/>
          <w:highlight w:val="yellow"/>
        </w:rPr>
        <w:t>2026</w:t>
      </w:r>
      <w:r>
        <w:rPr>
          <w:rFonts w:ascii="方正仿宋_GBK" w:eastAsia="方正仿宋_GBK" w:hint="eastAsia"/>
          <w:sz w:val="30"/>
          <w:szCs w:val="30"/>
          <w:highlight w:val="yellow"/>
        </w:rPr>
        <w:t>年</w:t>
      </w:r>
      <w:r>
        <w:rPr>
          <w:rFonts w:ascii="方正仿宋_GBK" w:eastAsia="方正仿宋_GBK"/>
          <w:sz w:val="30"/>
          <w:szCs w:val="30"/>
          <w:highlight w:val="yellow"/>
        </w:rPr>
        <w:t xml:space="preserve"> 4</w:t>
      </w:r>
      <w:r>
        <w:rPr>
          <w:rFonts w:ascii="方正仿宋_GBK" w:eastAsia="方正仿宋_GBK" w:hint="eastAsia"/>
          <w:sz w:val="30"/>
          <w:szCs w:val="30"/>
          <w:highlight w:val="yellow"/>
        </w:rPr>
        <w:t>月</w:t>
      </w:r>
      <w:r>
        <w:rPr>
          <w:rFonts w:ascii="方正仿宋_GBK" w:eastAsia="方正仿宋_GBK"/>
          <w:sz w:val="30"/>
          <w:szCs w:val="30"/>
          <w:highlight w:val="yellow"/>
        </w:rPr>
        <w:t xml:space="preserve"> </w:t>
      </w:r>
      <w:r w:rsidR="008B612E">
        <w:rPr>
          <w:rFonts w:ascii="方正仿宋_GBK" w:eastAsia="方正仿宋_GBK" w:hint="eastAsia"/>
          <w:sz w:val="30"/>
          <w:szCs w:val="30"/>
          <w:highlight w:val="yellow"/>
        </w:rPr>
        <w:t>14</w:t>
      </w:r>
      <w:r>
        <w:rPr>
          <w:rFonts w:ascii="方正仿宋_GBK" w:eastAsia="方正仿宋_GBK" w:hint="eastAsia"/>
          <w:sz w:val="30"/>
          <w:szCs w:val="30"/>
          <w:highlight w:val="yellow"/>
        </w:rPr>
        <w:t>日</w:t>
      </w:r>
      <w:r>
        <w:rPr>
          <w:rFonts w:ascii="方正仿宋_GBK" w:eastAsia="方正仿宋_GBK" w:hint="eastAsia"/>
          <w:sz w:val="30"/>
          <w:szCs w:val="30"/>
        </w:rPr>
        <w:t>。</w:t>
      </w:r>
    </w:p>
    <w:p w14:paraId="1E4568BF" w14:textId="77777777" w:rsidR="00DE30E0" w:rsidRDefault="00483FD6">
      <w:pPr>
        <w:adjustRightInd w:val="0"/>
        <w:snapToGrid w:val="0"/>
        <w:spacing w:line="300" w:lineRule="auto"/>
        <w:ind w:firstLineChars="200" w:firstLine="600"/>
        <w:jc w:val="left"/>
        <w:rPr>
          <w:rFonts w:ascii="方正仿宋_GBK" w:eastAsia="方正仿宋_GBK"/>
          <w:sz w:val="30"/>
          <w:szCs w:val="30"/>
        </w:rPr>
      </w:pPr>
      <w:r>
        <w:rPr>
          <w:rFonts w:ascii="方正仿宋_GBK" w:eastAsia="方正仿宋_GBK"/>
          <w:sz w:val="30"/>
          <w:szCs w:val="30"/>
        </w:rPr>
        <w:t>11.</w:t>
      </w:r>
      <w:r>
        <w:rPr>
          <w:rFonts w:ascii="方正仿宋_GBK" w:eastAsia="方正仿宋_GBK" w:hint="eastAsia"/>
          <w:sz w:val="30"/>
          <w:szCs w:val="30"/>
        </w:rPr>
        <w:t>评审方式：综合评价法</w:t>
      </w:r>
    </w:p>
    <w:p w14:paraId="0D52F243" w14:textId="56678EB1" w:rsidR="00DE30E0" w:rsidRDefault="00483FD6">
      <w:pPr>
        <w:pStyle w:val="ac"/>
        <w:shd w:val="clear" w:color="auto" w:fill="FFFFFF"/>
        <w:snapToGrid w:val="0"/>
        <w:spacing w:before="0" w:beforeAutospacing="0" w:after="0" w:afterAutospacing="0" w:line="300" w:lineRule="auto"/>
        <w:ind w:firstLineChars="200" w:firstLine="600"/>
        <w:jc w:val="both"/>
        <w:rPr>
          <w:rFonts w:ascii="方正仿宋_GBK" w:eastAsia="方正仿宋_GBK"/>
          <w:color w:val="000000"/>
          <w:sz w:val="30"/>
          <w:szCs w:val="30"/>
        </w:rPr>
      </w:pPr>
      <w:r>
        <w:rPr>
          <w:rFonts w:ascii="方正仿宋_GBK" w:eastAsia="方正仿宋_GBK"/>
          <w:color w:val="000000"/>
          <w:sz w:val="30"/>
          <w:szCs w:val="30"/>
        </w:rPr>
        <w:t>12.</w:t>
      </w:r>
      <w:r>
        <w:rPr>
          <w:rFonts w:ascii="方正仿宋_GBK" w:eastAsia="方正仿宋_GBK" w:hint="eastAsia"/>
          <w:color w:val="000000"/>
          <w:sz w:val="30"/>
          <w:szCs w:val="30"/>
        </w:rPr>
        <w:t>递交比选文件截止时间：</w:t>
      </w:r>
      <w:r>
        <w:rPr>
          <w:rFonts w:ascii="方正仿宋_GBK" w:eastAsia="方正仿宋_GBK"/>
          <w:color w:val="000000"/>
          <w:sz w:val="30"/>
          <w:szCs w:val="30"/>
          <w:highlight w:val="yellow"/>
        </w:rPr>
        <w:t>2026</w:t>
      </w:r>
      <w:r>
        <w:rPr>
          <w:rFonts w:ascii="方正仿宋_GBK" w:eastAsia="方正仿宋_GBK" w:hint="eastAsia"/>
          <w:color w:val="000000"/>
          <w:sz w:val="30"/>
          <w:szCs w:val="30"/>
          <w:highlight w:val="yellow"/>
        </w:rPr>
        <w:t>年</w:t>
      </w:r>
      <w:r w:rsidR="0056384F">
        <w:rPr>
          <w:rFonts w:ascii="方正仿宋_GBK" w:eastAsia="方正仿宋_GBK" w:hint="eastAsia"/>
          <w:color w:val="000000"/>
          <w:sz w:val="30"/>
          <w:szCs w:val="30"/>
          <w:highlight w:val="yellow"/>
          <w:u w:val="single"/>
        </w:rPr>
        <w:t>4</w:t>
      </w:r>
      <w:r>
        <w:rPr>
          <w:rFonts w:ascii="方正仿宋_GBK" w:eastAsia="方正仿宋_GBK" w:hint="eastAsia"/>
          <w:color w:val="000000"/>
          <w:sz w:val="30"/>
          <w:szCs w:val="30"/>
          <w:highlight w:val="yellow"/>
        </w:rPr>
        <w:t>月</w:t>
      </w:r>
      <w:r w:rsidR="008B612E">
        <w:rPr>
          <w:rFonts w:ascii="方正仿宋_GBK" w:eastAsia="方正仿宋_GBK" w:hint="eastAsia"/>
          <w:color w:val="000000"/>
          <w:sz w:val="30"/>
          <w:szCs w:val="30"/>
          <w:highlight w:val="yellow"/>
          <w:u w:val="single"/>
        </w:rPr>
        <w:t>15</w:t>
      </w:r>
      <w:r>
        <w:rPr>
          <w:rFonts w:ascii="方正仿宋_GBK" w:eastAsia="方正仿宋_GBK" w:hint="eastAsia"/>
          <w:color w:val="000000"/>
          <w:sz w:val="30"/>
          <w:szCs w:val="30"/>
          <w:highlight w:val="yellow"/>
        </w:rPr>
        <w:t>日</w:t>
      </w:r>
      <w:r>
        <w:rPr>
          <w:rFonts w:ascii="方正仿宋_GBK" w:eastAsia="方正仿宋_GBK"/>
          <w:color w:val="000000"/>
          <w:sz w:val="30"/>
          <w:szCs w:val="30"/>
          <w:highlight w:val="yellow"/>
          <w:u w:val="single"/>
        </w:rPr>
        <w:t>9</w:t>
      </w:r>
      <w:r>
        <w:rPr>
          <w:rFonts w:ascii="方正仿宋_GBK" w:eastAsia="方正仿宋_GBK" w:hint="eastAsia"/>
          <w:color w:val="000000"/>
          <w:sz w:val="30"/>
          <w:szCs w:val="30"/>
          <w:highlight w:val="yellow"/>
        </w:rPr>
        <w:t>时</w:t>
      </w:r>
      <w:r>
        <w:rPr>
          <w:rFonts w:ascii="方正仿宋_GBK" w:eastAsia="方正仿宋_GBK"/>
          <w:color w:val="000000"/>
          <w:sz w:val="30"/>
          <w:szCs w:val="30"/>
          <w:highlight w:val="yellow"/>
          <w:u w:val="single"/>
        </w:rPr>
        <w:t>30</w:t>
      </w:r>
      <w:r>
        <w:rPr>
          <w:rFonts w:ascii="方正仿宋_GBK" w:eastAsia="方正仿宋_GBK" w:hint="eastAsia"/>
          <w:color w:val="000000"/>
          <w:sz w:val="30"/>
          <w:szCs w:val="30"/>
          <w:highlight w:val="yellow"/>
        </w:rPr>
        <w:t>分</w:t>
      </w:r>
      <w:r>
        <w:rPr>
          <w:rFonts w:ascii="方正仿宋_GBK" w:eastAsia="方正仿宋_GBK" w:hint="eastAsia"/>
          <w:color w:val="000000"/>
          <w:sz w:val="30"/>
          <w:szCs w:val="30"/>
        </w:rPr>
        <w:t>。</w:t>
      </w:r>
    </w:p>
    <w:p w14:paraId="55A0F65E" w14:textId="77777777" w:rsidR="00DE30E0" w:rsidRDefault="00483FD6">
      <w:pPr>
        <w:adjustRightInd w:val="0"/>
        <w:snapToGrid w:val="0"/>
        <w:spacing w:line="300" w:lineRule="auto"/>
        <w:ind w:firstLineChars="200" w:firstLine="600"/>
        <w:jc w:val="left"/>
        <w:rPr>
          <w:rFonts w:ascii="方正仿宋_GBK" w:eastAsia="方正仿宋_GBK" w:hAnsi="宋体" w:cs="宋体"/>
          <w:sz w:val="30"/>
          <w:szCs w:val="30"/>
        </w:rPr>
      </w:pPr>
      <w:r>
        <w:rPr>
          <w:rFonts w:ascii="方正仿宋_GBK" w:eastAsia="方正仿宋_GBK" w:hAnsi="宋体" w:cs="宋体" w:hint="eastAsia"/>
          <w:sz w:val="30"/>
          <w:szCs w:val="30"/>
        </w:rPr>
        <w:t>递交地点</w:t>
      </w:r>
      <w:r>
        <w:rPr>
          <w:rFonts w:ascii="方正仿宋_GBK" w:eastAsia="方正仿宋_GBK" w:hAnsi="宋体" w:cs="宋体"/>
          <w:sz w:val="30"/>
          <w:szCs w:val="30"/>
        </w:rPr>
        <w:t xml:space="preserve">: </w:t>
      </w:r>
      <w:r>
        <w:rPr>
          <w:rFonts w:ascii="方正仿宋_GBK" w:eastAsia="方正仿宋_GBK" w:hAnsi="宋体" w:cs="宋体"/>
          <w:sz w:val="30"/>
          <w:szCs w:val="30"/>
          <w:u w:val="single"/>
        </w:rPr>
        <w:t xml:space="preserve">    </w:t>
      </w:r>
      <w:r>
        <w:rPr>
          <w:rFonts w:ascii="方正仿宋_GBK" w:eastAsia="方正仿宋_GBK" w:hAnsi="宋体" w:cs="宋体" w:hint="eastAsia"/>
          <w:sz w:val="30"/>
          <w:szCs w:val="30"/>
          <w:u w:val="single"/>
        </w:rPr>
        <w:t>水西门大街</w:t>
      </w:r>
      <w:r>
        <w:rPr>
          <w:rFonts w:ascii="方正仿宋_GBK" w:eastAsia="方正仿宋_GBK" w:hAnsi="宋体" w:cs="宋体"/>
          <w:sz w:val="30"/>
          <w:szCs w:val="30"/>
          <w:u w:val="single"/>
        </w:rPr>
        <w:t>61</w:t>
      </w:r>
      <w:r>
        <w:rPr>
          <w:rFonts w:ascii="方正仿宋_GBK" w:eastAsia="方正仿宋_GBK" w:hAnsi="宋体" w:cs="宋体" w:hint="eastAsia"/>
          <w:sz w:val="30"/>
          <w:szCs w:val="30"/>
          <w:u w:val="single"/>
        </w:rPr>
        <w:t>号</w:t>
      </w:r>
      <w:r>
        <w:rPr>
          <w:rFonts w:ascii="方正仿宋_GBK" w:eastAsia="方正仿宋_GBK" w:hAnsi="宋体" w:cs="宋体"/>
          <w:sz w:val="30"/>
          <w:szCs w:val="30"/>
          <w:u w:val="single"/>
        </w:rPr>
        <w:t>5</w:t>
      </w:r>
      <w:r>
        <w:rPr>
          <w:rFonts w:ascii="方正仿宋_GBK" w:eastAsia="方正仿宋_GBK" w:hAnsi="宋体" w:cs="宋体" w:hint="eastAsia"/>
          <w:sz w:val="30"/>
          <w:szCs w:val="30"/>
          <w:u w:val="single"/>
        </w:rPr>
        <w:t>楼</w:t>
      </w:r>
      <w:r>
        <w:rPr>
          <w:rFonts w:ascii="方正仿宋_GBK" w:eastAsia="方正仿宋_GBK" w:hAnsi="宋体" w:cs="宋体"/>
          <w:sz w:val="30"/>
          <w:szCs w:val="30"/>
          <w:u w:val="single"/>
        </w:rPr>
        <w:t>509</w:t>
      </w:r>
      <w:r>
        <w:rPr>
          <w:rFonts w:ascii="方正仿宋_GBK" w:eastAsia="方正仿宋_GBK" w:hAnsi="宋体" w:cs="宋体" w:hint="eastAsia"/>
          <w:sz w:val="30"/>
          <w:szCs w:val="30"/>
          <w:u w:val="single"/>
        </w:rPr>
        <w:t>室</w:t>
      </w:r>
      <w:r>
        <w:rPr>
          <w:rFonts w:ascii="方正仿宋_GBK" w:eastAsia="方正仿宋_GBK" w:hAnsi="宋体" w:cs="宋体"/>
          <w:sz w:val="30"/>
          <w:szCs w:val="30"/>
          <w:u w:val="single"/>
        </w:rPr>
        <w:t xml:space="preserve">             </w:t>
      </w:r>
    </w:p>
    <w:p w14:paraId="74BBF18D" w14:textId="29BB886A" w:rsidR="00DE30E0" w:rsidRDefault="0056384F">
      <w:pPr>
        <w:adjustRightInd w:val="0"/>
        <w:snapToGrid w:val="0"/>
        <w:spacing w:line="300" w:lineRule="auto"/>
        <w:ind w:firstLineChars="200" w:firstLine="600"/>
        <w:jc w:val="left"/>
        <w:rPr>
          <w:rFonts w:ascii="方正仿宋_GBK" w:eastAsia="方正仿宋_GBK" w:hAnsi="宋体" w:cs="宋体"/>
          <w:sz w:val="30"/>
          <w:szCs w:val="30"/>
        </w:rPr>
      </w:pPr>
      <w:r>
        <w:rPr>
          <w:rFonts w:ascii="方正仿宋_GBK" w:eastAsia="方正仿宋_GBK" w:hAnsi="宋体" w:cs="宋体" w:hint="eastAsia"/>
          <w:sz w:val="30"/>
          <w:szCs w:val="30"/>
        </w:rPr>
        <w:t>递交比选申请文件份数：一式三</w:t>
      </w:r>
      <w:r w:rsidR="00483FD6">
        <w:rPr>
          <w:rFonts w:ascii="方正仿宋_GBK" w:eastAsia="方正仿宋_GBK" w:hAnsi="宋体" w:cs="宋体" w:hint="eastAsia"/>
          <w:sz w:val="30"/>
          <w:szCs w:val="30"/>
        </w:rPr>
        <w:t>份</w:t>
      </w:r>
      <w:r w:rsidR="00483FD6">
        <w:rPr>
          <w:rFonts w:ascii="方正仿宋_GBK" w:eastAsia="方正仿宋_GBK" w:hAnsi="宋体" w:cs="宋体"/>
          <w:sz w:val="30"/>
          <w:szCs w:val="30"/>
        </w:rPr>
        <w:t xml:space="preserve">  </w:t>
      </w:r>
      <w:r>
        <w:rPr>
          <w:rFonts w:ascii="方正仿宋_GBK" w:eastAsia="方正仿宋_GBK" w:hAnsi="宋体" w:cs="宋体" w:hint="eastAsia"/>
          <w:sz w:val="30"/>
          <w:szCs w:val="30"/>
        </w:rPr>
        <w:t>（一份正本二</w:t>
      </w:r>
      <w:r w:rsidR="00483FD6">
        <w:rPr>
          <w:rFonts w:ascii="方正仿宋_GBK" w:eastAsia="方正仿宋_GBK" w:hAnsi="宋体" w:cs="宋体" w:hint="eastAsia"/>
          <w:sz w:val="30"/>
          <w:szCs w:val="30"/>
        </w:rPr>
        <w:t>份副本）</w:t>
      </w:r>
    </w:p>
    <w:p w14:paraId="66E92064" w14:textId="77777777" w:rsidR="00DE30E0" w:rsidRDefault="00483FD6">
      <w:pPr>
        <w:adjustRightInd w:val="0"/>
        <w:snapToGrid w:val="0"/>
        <w:spacing w:line="300" w:lineRule="auto"/>
        <w:ind w:firstLineChars="200" w:firstLine="600"/>
        <w:jc w:val="left"/>
        <w:rPr>
          <w:rFonts w:ascii="方正仿宋_GBK" w:eastAsia="方正仿宋_GBK" w:hAnsi="宋体" w:cs="宋体"/>
          <w:sz w:val="30"/>
          <w:szCs w:val="30"/>
          <w:u w:val="single"/>
        </w:rPr>
      </w:pPr>
      <w:r>
        <w:rPr>
          <w:rFonts w:ascii="方正仿宋_GBK" w:eastAsia="方正仿宋_GBK" w:hAnsi="宋体" w:cs="宋体"/>
          <w:sz w:val="30"/>
          <w:szCs w:val="30"/>
        </w:rPr>
        <w:t>13.</w:t>
      </w:r>
      <w:r>
        <w:rPr>
          <w:rFonts w:ascii="方正仿宋_GBK" w:eastAsia="方正仿宋_GBK" w:hAnsi="宋体" w:cs="宋体" w:hint="eastAsia"/>
          <w:sz w:val="30"/>
          <w:szCs w:val="30"/>
        </w:rPr>
        <w:t>项目联系人：</w:t>
      </w:r>
      <w:r>
        <w:rPr>
          <w:rFonts w:ascii="方正仿宋_GBK" w:eastAsia="方正仿宋_GBK" w:hAnsi="宋体" w:cs="宋体"/>
          <w:sz w:val="30"/>
          <w:szCs w:val="30"/>
          <w:u w:val="single"/>
        </w:rPr>
        <w:t xml:space="preserve"> </w:t>
      </w:r>
      <w:r>
        <w:rPr>
          <w:rFonts w:ascii="方正仿宋_GBK" w:eastAsia="方正仿宋_GBK" w:hAnsi="宋体" w:cs="宋体" w:hint="eastAsia"/>
          <w:sz w:val="30"/>
          <w:szCs w:val="30"/>
          <w:u w:val="single"/>
        </w:rPr>
        <w:t>张建波</w:t>
      </w:r>
      <w:r>
        <w:rPr>
          <w:rFonts w:ascii="方正仿宋_GBK" w:eastAsia="方正仿宋_GBK" w:hAnsi="宋体" w:cs="宋体"/>
          <w:sz w:val="30"/>
          <w:szCs w:val="30"/>
          <w:u w:val="single"/>
        </w:rPr>
        <w:t xml:space="preserve"> </w:t>
      </w:r>
      <w:r>
        <w:rPr>
          <w:rFonts w:ascii="方正仿宋_GBK" w:eastAsia="方正仿宋_GBK" w:hAnsi="宋体" w:cs="宋体"/>
          <w:sz w:val="30"/>
          <w:szCs w:val="30"/>
        </w:rPr>
        <w:t xml:space="preserve"> </w:t>
      </w:r>
      <w:r>
        <w:rPr>
          <w:rFonts w:ascii="方正仿宋_GBK" w:eastAsia="方正仿宋_GBK" w:hAnsi="宋体" w:cs="宋体" w:hint="eastAsia"/>
          <w:sz w:val="30"/>
          <w:szCs w:val="30"/>
        </w:rPr>
        <w:t>联系电话：</w:t>
      </w:r>
      <w:r>
        <w:rPr>
          <w:rFonts w:ascii="方正仿宋_GBK" w:eastAsia="方正仿宋_GBK" w:hAnsi="宋体" w:cs="宋体"/>
          <w:sz w:val="30"/>
          <w:szCs w:val="30"/>
          <w:u w:val="single"/>
        </w:rPr>
        <w:t xml:space="preserve">  86590723  </w:t>
      </w:r>
    </w:p>
    <w:p w14:paraId="02D2EA99" w14:textId="77777777" w:rsidR="00DE30E0" w:rsidRDefault="00DE30E0">
      <w:pPr>
        <w:adjustRightInd w:val="0"/>
        <w:snapToGrid w:val="0"/>
        <w:spacing w:line="300" w:lineRule="auto"/>
        <w:jc w:val="center"/>
        <w:rPr>
          <w:rFonts w:ascii="方正黑体_GBK" w:eastAsia="方正黑体_GBK" w:hAnsi="宋体" w:cs="宋体"/>
          <w:sz w:val="32"/>
          <w:szCs w:val="32"/>
        </w:rPr>
      </w:pPr>
    </w:p>
    <w:p w14:paraId="7663CC05" w14:textId="77777777" w:rsidR="00DE30E0" w:rsidRDefault="00DE30E0">
      <w:pPr>
        <w:adjustRightInd w:val="0"/>
        <w:snapToGrid w:val="0"/>
        <w:spacing w:line="300" w:lineRule="auto"/>
        <w:jc w:val="center"/>
        <w:rPr>
          <w:rFonts w:ascii="方正黑体_GBK" w:eastAsia="方正黑体_GBK" w:hAnsi="宋体" w:cs="宋体"/>
          <w:sz w:val="32"/>
          <w:szCs w:val="32"/>
        </w:rPr>
      </w:pPr>
    </w:p>
    <w:p w14:paraId="15639ACC" w14:textId="77777777" w:rsidR="00DE30E0" w:rsidRDefault="00DE30E0">
      <w:pPr>
        <w:adjustRightInd w:val="0"/>
        <w:snapToGrid w:val="0"/>
        <w:spacing w:line="300" w:lineRule="auto"/>
        <w:jc w:val="center"/>
        <w:rPr>
          <w:rFonts w:ascii="方正黑体_GBK" w:eastAsia="方正黑体_GBK" w:hAnsi="宋体" w:cs="宋体"/>
          <w:sz w:val="32"/>
          <w:szCs w:val="32"/>
        </w:rPr>
      </w:pPr>
    </w:p>
    <w:p w14:paraId="72C17CA5" w14:textId="77777777" w:rsidR="00DE30E0" w:rsidRDefault="00DE30E0">
      <w:pPr>
        <w:adjustRightInd w:val="0"/>
        <w:snapToGrid w:val="0"/>
        <w:spacing w:line="300" w:lineRule="auto"/>
        <w:jc w:val="center"/>
        <w:rPr>
          <w:rFonts w:ascii="方正黑体_GBK" w:eastAsia="方正黑体_GBK" w:hAnsi="宋体" w:cs="宋体"/>
          <w:sz w:val="32"/>
          <w:szCs w:val="32"/>
        </w:rPr>
      </w:pPr>
    </w:p>
    <w:p w14:paraId="71EA7E98" w14:textId="77777777" w:rsidR="00DE30E0" w:rsidRDefault="00483FD6">
      <w:pPr>
        <w:adjustRightInd w:val="0"/>
        <w:snapToGrid w:val="0"/>
        <w:spacing w:line="300" w:lineRule="auto"/>
        <w:jc w:val="center"/>
        <w:rPr>
          <w:rFonts w:ascii="方正黑体_GBK" w:eastAsia="方正黑体_GBK" w:hAnsi="宋体" w:cs="宋体"/>
          <w:sz w:val="32"/>
          <w:szCs w:val="32"/>
        </w:rPr>
      </w:pPr>
      <w:r>
        <w:rPr>
          <w:rFonts w:ascii="方正黑体_GBK" w:eastAsia="方正黑体_GBK" w:hAnsi="宋体" w:cs="宋体" w:hint="eastAsia"/>
          <w:sz w:val="32"/>
          <w:szCs w:val="32"/>
        </w:rPr>
        <w:t>第二章</w:t>
      </w:r>
      <w:r>
        <w:rPr>
          <w:rFonts w:ascii="方正黑体_GBK" w:eastAsia="方正黑体_GBK" w:hAnsi="宋体" w:cs="宋体"/>
          <w:sz w:val="32"/>
          <w:szCs w:val="32"/>
        </w:rPr>
        <w:t xml:space="preserve">  </w:t>
      </w:r>
      <w:r>
        <w:rPr>
          <w:rFonts w:ascii="方正黑体_GBK" w:eastAsia="方正黑体_GBK" w:hAnsi="宋体" w:cs="宋体" w:hint="eastAsia"/>
          <w:sz w:val="32"/>
          <w:szCs w:val="32"/>
        </w:rPr>
        <w:t>比选须知</w:t>
      </w:r>
    </w:p>
    <w:p w14:paraId="53D11BBA" w14:textId="77777777" w:rsidR="00DE30E0" w:rsidRDefault="00483FD6" w:rsidP="00FB444C">
      <w:pPr>
        <w:autoSpaceDE w:val="0"/>
        <w:autoSpaceDN w:val="0"/>
        <w:adjustRightInd w:val="0"/>
        <w:snapToGrid w:val="0"/>
        <w:spacing w:line="300" w:lineRule="auto"/>
        <w:ind w:firstLineChars="200" w:firstLine="602"/>
        <w:jc w:val="left"/>
        <w:rPr>
          <w:rFonts w:ascii="方正仿宋_GBK" w:eastAsia="方正仿宋_GBK" w:hAnsi="宋体" w:cs="宋体"/>
          <w:b/>
          <w:sz w:val="30"/>
          <w:szCs w:val="30"/>
          <w:lang w:val="zh-CN"/>
        </w:rPr>
      </w:pPr>
      <w:r>
        <w:rPr>
          <w:rFonts w:ascii="方正仿宋_GBK" w:eastAsia="方正仿宋_GBK" w:hAnsi="宋体" w:cs="宋体" w:hint="eastAsia"/>
          <w:b/>
          <w:sz w:val="30"/>
          <w:szCs w:val="30"/>
          <w:lang w:val="zh-CN"/>
        </w:rPr>
        <w:t>一、项目名称</w:t>
      </w:r>
    </w:p>
    <w:p w14:paraId="70BC3712" w14:textId="77777777" w:rsidR="00DE30E0" w:rsidRDefault="00483FD6">
      <w:pPr>
        <w:spacing w:line="300" w:lineRule="auto"/>
        <w:ind w:firstLineChars="200" w:firstLine="600"/>
        <w:jc w:val="left"/>
        <w:rPr>
          <w:rFonts w:ascii="方正仿宋_GBK" w:eastAsia="方正仿宋_GBK" w:hAnsi="宋体" w:cs="宋体"/>
          <w:sz w:val="30"/>
          <w:szCs w:val="30"/>
          <w:lang w:val="zh-CN"/>
        </w:rPr>
      </w:pPr>
      <w:r w:rsidRPr="008B612E">
        <w:rPr>
          <w:rFonts w:ascii="方正仿宋_GBK" w:eastAsia="方正仿宋_GBK" w:hAnsi="宋体" w:cs="宋体" w:hint="eastAsia"/>
          <w:bCs/>
          <w:sz w:val="30"/>
          <w:szCs w:val="30"/>
        </w:rPr>
        <w:t>南京市社会保险管理中心</w:t>
      </w:r>
      <w:r>
        <w:rPr>
          <w:rFonts w:ascii="方正仿宋_GBK" w:eastAsia="方正仿宋_GBK" w:hAnsi="宋体" w:cs="宋体" w:hint="eastAsia"/>
          <w:sz w:val="30"/>
          <w:szCs w:val="30"/>
          <w:lang w:val="zh-CN"/>
        </w:rPr>
        <w:t>社会保险经办审计及内部控制评价</w:t>
      </w:r>
      <w:r w:rsidRPr="008B612E">
        <w:rPr>
          <w:rFonts w:ascii="方正仿宋_GBK" w:eastAsia="方正仿宋_GBK" w:hAnsi="宋体" w:cs="宋体" w:hint="eastAsia"/>
          <w:bCs/>
          <w:sz w:val="30"/>
          <w:szCs w:val="30"/>
        </w:rPr>
        <w:t>项目。</w:t>
      </w:r>
    </w:p>
    <w:p w14:paraId="74CC4565" w14:textId="77777777" w:rsidR="00DE30E0" w:rsidRDefault="00483FD6" w:rsidP="00FB444C">
      <w:pPr>
        <w:adjustRightInd w:val="0"/>
        <w:snapToGrid w:val="0"/>
        <w:spacing w:line="300" w:lineRule="auto"/>
        <w:ind w:firstLineChars="200" w:firstLine="602"/>
        <w:jc w:val="left"/>
        <w:rPr>
          <w:rFonts w:ascii="方正仿宋_GBK" w:eastAsia="方正仿宋_GBK" w:hAnsi="宋体" w:cs="宋体"/>
          <w:b/>
          <w:sz w:val="30"/>
          <w:szCs w:val="30"/>
          <w:lang w:val="zh-CN"/>
        </w:rPr>
      </w:pPr>
      <w:r>
        <w:rPr>
          <w:rFonts w:ascii="方正仿宋_GBK" w:eastAsia="方正仿宋_GBK" w:hAnsi="宋体" w:cs="宋体" w:hint="eastAsia"/>
          <w:b/>
          <w:sz w:val="30"/>
          <w:szCs w:val="30"/>
          <w:lang w:val="zh-CN"/>
        </w:rPr>
        <w:t>二、项目内容</w:t>
      </w:r>
    </w:p>
    <w:p w14:paraId="711F58A9" w14:textId="77777777" w:rsidR="00DE30E0" w:rsidRDefault="00483FD6">
      <w:pPr>
        <w:adjustRightInd w:val="0"/>
        <w:snapToGrid w:val="0"/>
        <w:spacing w:line="300" w:lineRule="auto"/>
        <w:ind w:firstLineChars="200" w:firstLine="600"/>
        <w:jc w:val="left"/>
        <w:rPr>
          <w:rFonts w:ascii="方正仿宋_GBK" w:eastAsia="方正仿宋_GBK" w:hAnsi="宋体" w:cs="宋体"/>
          <w:bCs/>
          <w:sz w:val="30"/>
          <w:szCs w:val="30"/>
          <w:u w:val="single"/>
        </w:rPr>
      </w:pPr>
      <w:r>
        <w:rPr>
          <w:rFonts w:ascii="方正仿宋_GBK" w:eastAsia="方正仿宋_GBK" w:hAnsi="宋体"/>
          <w:sz w:val="30"/>
          <w:szCs w:val="30"/>
        </w:rPr>
        <w:t>1.</w:t>
      </w:r>
      <w:r>
        <w:rPr>
          <w:rFonts w:ascii="方正仿宋_GBK" w:eastAsia="方正仿宋_GBK" w:hAnsi="宋体" w:hint="eastAsia"/>
          <w:sz w:val="30"/>
          <w:szCs w:val="30"/>
        </w:rPr>
        <w:t>采购范围及内容：具体详见采购需求。</w:t>
      </w:r>
    </w:p>
    <w:p w14:paraId="02C11D39" w14:textId="77777777" w:rsidR="00DE30E0" w:rsidRDefault="00483FD6">
      <w:pPr>
        <w:pStyle w:val="af2"/>
        <w:adjustRightInd w:val="0"/>
        <w:snapToGrid w:val="0"/>
        <w:spacing w:line="300" w:lineRule="auto"/>
        <w:ind w:firstLine="600"/>
        <w:rPr>
          <w:rFonts w:ascii="方正仿宋_GBK" w:eastAsia="方正仿宋_GBK" w:hAnsi="宋体" w:cs="宋体"/>
          <w:kern w:val="2"/>
          <w:sz w:val="30"/>
          <w:szCs w:val="30"/>
        </w:rPr>
      </w:pPr>
      <w:r>
        <w:rPr>
          <w:rFonts w:ascii="方正仿宋_GBK" w:eastAsia="方正仿宋_GBK" w:hAnsi="宋体" w:cs="宋体"/>
          <w:kern w:val="2"/>
          <w:sz w:val="30"/>
          <w:szCs w:val="30"/>
        </w:rPr>
        <w:t>2.</w:t>
      </w:r>
      <w:r>
        <w:rPr>
          <w:rFonts w:ascii="方正仿宋_GBK" w:eastAsia="方正仿宋_GBK" w:hAnsi="宋体" w:cs="宋体" w:hint="eastAsia"/>
          <w:kern w:val="2"/>
          <w:sz w:val="30"/>
          <w:szCs w:val="30"/>
        </w:rPr>
        <w:t>工期：</w:t>
      </w:r>
      <w:r w:rsidRPr="008B612E">
        <w:rPr>
          <w:rFonts w:ascii="方正仿宋_GBK" w:eastAsia="方正仿宋_GBK" w:hAnsi="宋体" w:cs="宋体"/>
          <w:kern w:val="2"/>
          <w:sz w:val="30"/>
          <w:szCs w:val="30"/>
        </w:rPr>
        <w:t xml:space="preserve"> 90 </w:t>
      </w:r>
      <w:r>
        <w:rPr>
          <w:rFonts w:ascii="方正仿宋_GBK" w:eastAsia="方正仿宋_GBK" w:hAnsi="宋体" w:cs="宋体" w:hint="eastAsia"/>
          <w:sz w:val="30"/>
          <w:szCs w:val="30"/>
        </w:rPr>
        <w:t>天</w:t>
      </w:r>
      <w:r>
        <w:rPr>
          <w:rFonts w:ascii="方正仿宋_GBK" w:eastAsia="方正仿宋_GBK" w:hAnsi="宋体" w:cs="宋体" w:hint="eastAsia"/>
          <w:kern w:val="2"/>
          <w:sz w:val="30"/>
          <w:szCs w:val="30"/>
        </w:rPr>
        <w:t>。</w:t>
      </w:r>
    </w:p>
    <w:p w14:paraId="79DD46A5" w14:textId="77777777" w:rsidR="00DE30E0" w:rsidRDefault="00483FD6">
      <w:pPr>
        <w:autoSpaceDE w:val="0"/>
        <w:autoSpaceDN w:val="0"/>
        <w:adjustRightInd w:val="0"/>
        <w:snapToGrid w:val="0"/>
        <w:spacing w:line="300" w:lineRule="auto"/>
        <w:ind w:firstLineChars="200" w:firstLine="600"/>
        <w:jc w:val="left"/>
        <w:rPr>
          <w:rFonts w:ascii="方正仿宋_GBK" w:eastAsia="方正仿宋_GBK" w:hAnsi="宋体"/>
          <w:sz w:val="30"/>
          <w:szCs w:val="30"/>
        </w:rPr>
      </w:pPr>
      <w:r>
        <w:rPr>
          <w:rFonts w:ascii="方正仿宋_GBK" w:eastAsia="方正仿宋_GBK" w:hAnsi="宋体"/>
          <w:sz w:val="30"/>
          <w:szCs w:val="30"/>
        </w:rPr>
        <w:t>3.</w:t>
      </w:r>
      <w:r>
        <w:rPr>
          <w:rFonts w:ascii="方正仿宋_GBK" w:eastAsia="方正仿宋_GBK" w:hAnsi="宋体" w:hint="eastAsia"/>
          <w:sz w:val="30"/>
          <w:szCs w:val="30"/>
        </w:rPr>
        <w:t>项目地点：南京市社会保险管理中心（建</w:t>
      </w:r>
      <w:proofErr w:type="gramStart"/>
      <w:r>
        <w:rPr>
          <w:rFonts w:ascii="方正仿宋_GBK" w:eastAsia="方正仿宋_GBK" w:hAnsi="宋体" w:hint="eastAsia"/>
          <w:sz w:val="30"/>
          <w:szCs w:val="30"/>
        </w:rPr>
        <w:t>邺</w:t>
      </w:r>
      <w:proofErr w:type="gramEnd"/>
      <w:r>
        <w:rPr>
          <w:rFonts w:ascii="方正仿宋_GBK" w:eastAsia="方正仿宋_GBK" w:hAnsi="宋体" w:hint="eastAsia"/>
          <w:sz w:val="30"/>
          <w:szCs w:val="30"/>
        </w:rPr>
        <w:t>区水西门大街</w:t>
      </w:r>
      <w:r>
        <w:rPr>
          <w:rFonts w:ascii="方正仿宋_GBK" w:eastAsia="方正仿宋_GBK" w:hAnsi="宋体"/>
          <w:sz w:val="30"/>
          <w:szCs w:val="30"/>
        </w:rPr>
        <w:t>61</w:t>
      </w:r>
      <w:r>
        <w:rPr>
          <w:rFonts w:ascii="方正仿宋_GBK" w:eastAsia="方正仿宋_GBK" w:hAnsi="宋体" w:hint="eastAsia"/>
          <w:sz w:val="30"/>
          <w:szCs w:val="30"/>
        </w:rPr>
        <w:t>号）及部分区社保中心办公场所。</w:t>
      </w:r>
    </w:p>
    <w:p w14:paraId="7EC6D817" w14:textId="77777777" w:rsidR="00DE30E0" w:rsidRDefault="00483FD6" w:rsidP="00FB444C">
      <w:pPr>
        <w:autoSpaceDE w:val="0"/>
        <w:autoSpaceDN w:val="0"/>
        <w:adjustRightInd w:val="0"/>
        <w:snapToGrid w:val="0"/>
        <w:spacing w:line="300" w:lineRule="auto"/>
        <w:ind w:firstLineChars="200" w:firstLine="602"/>
        <w:jc w:val="left"/>
        <w:rPr>
          <w:rFonts w:ascii="方正仿宋_GBK" w:eastAsia="方正仿宋_GBK" w:hAnsi="宋体" w:cs="宋体"/>
          <w:b/>
          <w:sz w:val="30"/>
          <w:szCs w:val="30"/>
          <w:lang w:val="zh-CN"/>
        </w:rPr>
      </w:pPr>
      <w:r>
        <w:rPr>
          <w:rFonts w:ascii="方正仿宋_GBK" w:eastAsia="方正仿宋_GBK" w:hAnsi="宋体" w:cs="宋体" w:hint="eastAsia"/>
          <w:b/>
          <w:sz w:val="30"/>
          <w:szCs w:val="30"/>
          <w:lang w:val="zh-CN"/>
        </w:rPr>
        <w:t>三、比选文件的组成</w:t>
      </w:r>
    </w:p>
    <w:p w14:paraId="582F6AE0" w14:textId="77777777" w:rsidR="00DE30E0" w:rsidRDefault="00483FD6">
      <w:pPr>
        <w:tabs>
          <w:tab w:val="left" w:pos="993"/>
          <w:tab w:val="left" w:pos="1134"/>
        </w:tabs>
        <w:autoSpaceDE w:val="0"/>
        <w:autoSpaceDN w:val="0"/>
        <w:adjustRightInd w:val="0"/>
        <w:snapToGrid w:val="0"/>
        <w:spacing w:line="300" w:lineRule="auto"/>
        <w:ind w:firstLineChars="200" w:firstLine="600"/>
        <w:jc w:val="left"/>
        <w:rPr>
          <w:rFonts w:ascii="方正仿宋_GBK" w:eastAsia="方正仿宋_GBK" w:hAnsi="宋体" w:cs="宋体"/>
          <w:sz w:val="30"/>
          <w:szCs w:val="30"/>
          <w:lang w:val="zh-CN"/>
        </w:rPr>
      </w:pPr>
      <w:r>
        <w:rPr>
          <w:rFonts w:ascii="方正仿宋_GBK" w:eastAsia="方正仿宋_GBK" w:hAnsi="宋体" w:cs="宋体"/>
          <w:sz w:val="30"/>
          <w:szCs w:val="30"/>
          <w:lang w:val="zh-CN"/>
        </w:rPr>
        <w:t>1.</w:t>
      </w:r>
      <w:r>
        <w:rPr>
          <w:rFonts w:ascii="方正仿宋_GBK" w:eastAsia="方正仿宋_GBK" w:hAnsi="宋体" w:cs="宋体" w:hint="eastAsia"/>
          <w:sz w:val="30"/>
          <w:szCs w:val="30"/>
          <w:lang w:val="zh-CN"/>
        </w:rPr>
        <w:t>比选文件包括本文件及所有发出的修改澄清通知，修改澄清与本文件不一致的，以最后发出的为准。</w:t>
      </w:r>
    </w:p>
    <w:p w14:paraId="4A0FA880" w14:textId="530DE782" w:rsidR="00DE30E0" w:rsidRDefault="00483FD6">
      <w:pPr>
        <w:tabs>
          <w:tab w:val="left" w:pos="993"/>
          <w:tab w:val="left" w:pos="1134"/>
        </w:tabs>
        <w:autoSpaceDE w:val="0"/>
        <w:autoSpaceDN w:val="0"/>
        <w:adjustRightInd w:val="0"/>
        <w:snapToGrid w:val="0"/>
        <w:spacing w:line="300" w:lineRule="auto"/>
        <w:ind w:firstLineChars="200" w:firstLine="600"/>
        <w:jc w:val="left"/>
        <w:rPr>
          <w:rFonts w:ascii="方正仿宋_GBK" w:eastAsia="方正仿宋_GBK" w:hAnsi="宋体" w:cs="宋体"/>
          <w:sz w:val="30"/>
          <w:szCs w:val="30"/>
          <w:lang w:val="zh-CN"/>
        </w:rPr>
      </w:pPr>
      <w:r>
        <w:rPr>
          <w:rFonts w:ascii="方正仿宋_GBK" w:eastAsia="方正仿宋_GBK" w:hAnsi="宋体" w:cs="宋体"/>
          <w:sz w:val="30"/>
          <w:szCs w:val="30"/>
          <w:lang w:val="zh-CN"/>
        </w:rPr>
        <w:t>2.</w:t>
      </w:r>
      <w:r>
        <w:rPr>
          <w:rFonts w:ascii="方正仿宋_GBK" w:eastAsia="方正仿宋_GBK" w:hAnsi="宋体" w:cs="宋体" w:hint="eastAsia"/>
          <w:sz w:val="30"/>
          <w:szCs w:val="30"/>
          <w:lang w:val="zh-CN"/>
        </w:rPr>
        <w:t>比选申请人应认真审阅比选文件所有的内容，如果比选申请人的比选</w:t>
      </w:r>
      <w:r w:rsidR="00E25DDE">
        <w:rPr>
          <w:rFonts w:ascii="方正仿宋_GBK" w:eastAsia="方正仿宋_GBK" w:hAnsi="宋体" w:cs="宋体" w:hint="eastAsia"/>
          <w:sz w:val="30"/>
          <w:szCs w:val="30"/>
          <w:lang w:val="zh-CN"/>
        </w:rPr>
        <w:t>申请</w:t>
      </w:r>
      <w:r>
        <w:rPr>
          <w:rFonts w:ascii="方正仿宋_GBK" w:eastAsia="方正仿宋_GBK" w:hAnsi="宋体" w:cs="宋体" w:hint="eastAsia"/>
          <w:sz w:val="30"/>
          <w:szCs w:val="30"/>
          <w:lang w:val="zh-CN"/>
        </w:rPr>
        <w:t>文件不能实质性地响应比选文件要求，责任由比选申请人自行承担。</w:t>
      </w:r>
    </w:p>
    <w:p w14:paraId="6046818B" w14:textId="022498F7" w:rsidR="00DE30E0" w:rsidRDefault="00483FD6">
      <w:pPr>
        <w:tabs>
          <w:tab w:val="left" w:pos="0"/>
          <w:tab w:val="left" w:pos="993"/>
          <w:tab w:val="left" w:pos="1134"/>
        </w:tabs>
        <w:adjustRightInd w:val="0"/>
        <w:snapToGrid w:val="0"/>
        <w:spacing w:line="300" w:lineRule="auto"/>
        <w:ind w:firstLineChars="200" w:firstLine="600"/>
        <w:jc w:val="left"/>
        <w:rPr>
          <w:rFonts w:ascii="方正仿宋_GBK" w:eastAsia="方正仿宋_GBK" w:hAnsi="宋体" w:cs="宋体"/>
          <w:sz w:val="30"/>
          <w:szCs w:val="30"/>
          <w:lang w:val="zh-CN"/>
        </w:rPr>
      </w:pPr>
      <w:r>
        <w:rPr>
          <w:rFonts w:ascii="方正仿宋_GBK" w:eastAsia="方正仿宋_GBK" w:hAnsi="宋体" w:cs="宋体"/>
          <w:sz w:val="30"/>
          <w:szCs w:val="30"/>
          <w:lang w:val="zh-CN"/>
        </w:rPr>
        <w:t>3.</w:t>
      </w:r>
      <w:r>
        <w:rPr>
          <w:rFonts w:ascii="方正仿宋_GBK" w:eastAsia="方正仿宋_GBK" w:hAnsi="宋体" w:cs="宋体" w:hint="eastAsia"/>
          <w:sz w:val="30"/>
          <w:szCs w:val="30"/>
          <w:lang w:val="zh-CN"/>
        </w:rPr>
        <w:t>比选申请人在收到比选文件后，若有疑问需要澄清，应于</w:t>
      </w:r>
      <w:r w:rsidR="00E25DDE">
        <w:rPr>
          <w:rFonts w:ascii="方正仿宋_GBK" w:eastAsia="方正仿宋_GBK" w:hAnsi="宋体" w:cs="宋体" w:hint="eastAsia"/>
          <w:sz w:val="30"/>
          <w:szCs w:val="30"/>
          <w:lang w:val="zh-CN"/>
        </w:rPr>
        <w:t>收到比选文件后以书面形式（包括书面文字、传真、电子邮件等）向比选</w:t>
      </w:r>
      <w:r>
        <w:rPr>
          <w:rFonts w:ascii="方正仿宋_GBK" w:eastAsia="方正仿宋_GBK" w:hAnsi="宋体" w:cs="宋体" w:hint="eastAsia"/>
          <w:sz w:val="30"/>
          <w:szCs w:val="30"/>
          <w:lang w:val="zh-CN"/>
        </w:rPr>
        <w:t>人提出，比选人将以书面形式予以解答，解答内容将送达所有参与评审的比选申请人。</w:t>
      </w:r>
    </w:p>
    <w:p w14:paraId="23F618A5" w14:textId="77777777" w:rsidR="00DE30E0" w:rsidRDefault="00483FD6" w:rsidP="00FB444C">
      <w:pPr>
        <w:autoSpaceDE w:val="0"/>
        <w:autoSpaceDN w:val="0"/>
        <w:adjustRightInd w:val="0"/>
        <w:snapToGrid w:val="0"/>
        <w:spacing w:line="300" w:lineRule="auto"/>
        <w:ind w:firstLineChars="200" w:firstLine="602"/>
        <w:jc w:val="left"/>
        <w:rPr>
          <w:rFonts w:ascii="方正仿宋_GBK" w:eastAsia="方正仿宋_GBK" w:hAnsi="宋体" w:cs="宋体"/>
          <w:b/>
          <w:sz w:val="30"/>
          <w:szCs w:val="30"/>
          <w:lang w:val="zh-CN"/>
        </w:rPr>
      </w:pPr>
      <w:r>
        <w:rPr>
          <w:rFonts w:ascii="方正仿宋_GBK" w:eastAsia="方正仿宋_GBK" w:hAnsi="宋体" w:cs="宋体" w:hint="eastAsia"/>
          <w:b/>
          <w:sz w:val="30"/>
          <w:szCs w:val="30"/>
          <w:lang w:val="zh-CN"/>
        </w:rPr>
        <w:t>四、比选申请文件的组成</w:t>
      </w:r>
    </w:p>
    <w:p w14:paraId="6F874FCF" w14:textId="64ED9B68" w:rsidR="00DE30E0" w:rsidRDefault="00483FD6">
      <w:pPr>
        <w:autoSpaceDE w:val="0"/>
        <w:autoSpaceDN w:val="0"/>
        <w:adjustRightInd w:val="0"/>
        <w:snapToGrid w:val="0"/>
        <w:spacing w:line="300" w:lineRule="auto"/>
        <w:ind w:firstLineChars="200" w:firstLine="600"/>
        <w:jc w:val="left"/>
        <w:rPr>
          <w:rFonts w:ascii="方正仿宋_GBK" w:eastAsia="方正仿宋_GBK" w:hAnsi="宋体" w:cs="宋体"/>
          <w:sz w:val="30"/>
          <w:szCs w:val="30"/>
          <w:lang w:val="zh-CN"/>
        </w:rPr>
      </w:pPr>
      <w:r>
        <w:rPr>
          <w:rFonts w:ascii="方正仿宋_GBK" w:eastAsia="方正仿宋_GBK" w:hAnsi="宋体" w:cs="宋体"/>
          <w:sz w:val="30"/>
          <w:szCs w:val="30"/>
        </w:rPr>
        <w:t>1.</w:t>
      </w:r>
      <w:r>
        <w:rPr>
          <w:rFonts w:ascii="方正仿宋_GBK" w:eastAsia="方正仿宋_GBK" w:hAnsi="宋体" w:cs="宋体" w:hint="eastAsia"/>
          <w:sz w:val="30"/>
          <w:szCs w:val="30"/>
          <w:lang w:val="zh-CN"/>
        </w:rPr>
        <w:t>比选申请文件应采用</w:t>
      </w:r>
      <w:r>
        <w:rPr>
          <w:rFonts w:ascii="方正仿宋_GBK" w:eastAsia="方正仿宋_GBK" w:hAnsi="宋体" w:cs="宋体"/>
          <w:sz w:val="30"/>
          <w:szCs w:val="30"/>
          <w:lang w:val="zh-CN"/>
        </w:rPr>
        <w:t>A4</w:t>
      </w:r>
      <w:r w:rsidR="00E25DDE">
        <w:rPr>
          <w:rFonts w:ascii="方正仿宋_GBK" w:eastAsia="方正仿宋_GBK" w:hAnsi="宋体" w:cs="宋体" w:hint="eastAsia"/>
          <w:sz w:val="30"/>
          <w:szCs w:val="30"/>
          <w:lang w:val="zh-CN"/>
        </w:rPr>
        <w:t>规格纸编制并装订，主要包含以下</w:t>
      </w:r>
      <w:r>
        <w:rPr>
          <w:rFonts w:ascii="方正仿宋_GBK" w:eastAsia="方正仿宋_GBK" w:hAnsi="宋体" w:cs="宋体" w:hint="eastAsia"/>
          <w:sz w:val="30"/>
          <w:szCs w:val="30"/>
          <w:lang w:val="zh-CN"/>
        </w:rPr>
        <w:t>内容：</w:t>
      </w:r>
    </w:p>
    <w:p w14:paraId="03A68027" w14:textId="77777777" w:rsidR="00DE30E0" w:rsidRDefault="00483FD6">
      <w:pPr>
        <w:autoSpaceDE w:val="0"/>
        <w:autoSpaceDN w:val="0"/>
        <w:adjustRightInd w:val="0"/>
        <w:snapToGrid w:val="0"/>
        <w:spacing w:line="300" w:lineRule="auto"/>
        <w:ind w:firstLineChars="200" w:firstLine="600"/>
        <w:jc w:val="left"/>
        <w:rPr>
          <w:rFonts w:ascii="方正仿宋_GBK" w:eastAsia="方正仿宋_GBK" w:hAnsi="宋体" w:cs="宋体"/>
          <w:sz w:val="30"/>
          <w:szCs w:val="30"/>
          <w:lang w:val="zh-CN"/>
        </w:rPr>
      </w:pPr>
      <w:r>
        <w:rPr>
          <w:rFonts w:ascii="方正仿宋_GBK" w:eastAsia="方正仿宋_GBK" w:hAnsi="宋体" w:cs="宋体" w:hint="eastAsia"/>
          <w:sz w:val="30"/>
          <w:szCs w:val="30"/>
          <w:lang w:val="zh-CN"/>
        </w:rPr>
        <w:t>（</w:t>
      </w:r>
      <w:r>
        <w:rPr>
          <w:rFonts w:ascii="方正仿宋_GBK" w:eastAsia="方正仿宋_GBK" w:hAnsi="宋体" w:cs="宋体"/>
          <w:sz w:val="30"/>
          <w:szCs w:val="30"/>
        </w:rPr>
        <w:t>1</w:t>
      </w:r>
      <w:r>
        <w:rPr>
          <w:rFonts w:ascii="方正仿宋_GBK" w:eastAsia="方正仿宋_GBK" w:hAnsi="宋体" w:cs="宋体" w:hint="eastAsia"/>
          <w:sz w:val="30"/>
          <w:szCs w:val="30"/>
          <w:lang w:val="zh-CN"/>
        </w:rPr>
        <w:t>）比选申请函（见比选文件格式）；</w:t>
      </w:r>
    </w:p>
    <w:p w14:paraId="21320DF6" w14:textId="77777777" w:rsidR="00DE30E0" w:rsidRDefault="00483FD6">
      <w:pPr>
        <w:autoSpaceDE w:val="0"/>
        <w:autoSpaceDN w:val="0"/>
        <w:adjustRightInd w:val="0"/>
        <w:snapToGrid w:val="0"/>
        <w:spacing w:line="300" w:lineRule="auto"/>
        <w:ind w:firstLineChars="200" w:firstLine="600"/>
        <w:jc w:val="left"/>
        <w:rPr>
          <w:rFonts w:ascii="方正仿宋_GBK" w:eastAsia="方正仿宋_GBK" w:hAnsi="宋体" w:cs="宋体"/>
          <w:sz w:val="30"/>
          <w:szCs w:val="30"/>
        </w:rPr>
      </w:pPr>
      <w:r>
        <w:rPr>
          <w:rFonts w:ascii="方正仿宋_GBK" w:eastAsia="方正仿宋_GBK" w:hAnsi="宋体" w:cs="宋体" w:hint="eastAsia"/>
          <w:sz w:val="30"/>
          <w:szCs w:val="30"/>
        </w:rPr>
        <w:t>（</w:t>
      </w:r>
      <w:r>
        <w:rPr>
          <w:rFonts w:ascii="方正仿宋_GBK" w:eastAsia="方正仿宋_GBK" w:hAnsi="宋体" w:cs="宋体"/>
          <w:sz w:val="30"/>
          <w:szCs w:val="30"/>
        </w:rPr>
        <w:t>2</w:t>
      </w:r>
      <w:r>
        <w:rPr>
          <w:rFonts w:ascii="方正仿宋_GBK" w:eastAsia="方正仿宋_GBK" w:hAnsi="宋体" w:cs="宋体" w:hint="eastAsia"/>
          <w:sz w:val="30"/>
          <w:szCs w:val="30"/>
        </w:rPr>
        <w:t>）授权委托书（见</w:t>
      </w:r>
      <w:r>
        <w:rPr>
          <w:rFonts w:ascii="方正仿宋_GBK" w:eastAsia="方正仿宋_GBK" w:hAnsi="宋体" w:cs="宋体" w:hint="eastAsia"/>
          <w:sz w:val="30"/>
          <w:szCs w:val="30"/>
          <w:lang w:val="zh-CN"/>
        </w:rPr>
        <w:t>比选</w:t>
      </w:r>
      <w:r>
        <w:rPr>
          <w:rFonts w:ascii="方正仿宋_GBK" w:eastAsia="方正仿宋_GBK" w:hAnsi="宋体" w:cs="宋体" w:hint="eastAsia"/>
          <w:sz w:val="30"/>
          <w:szCs w:val="30"/>
        </w:rPr>
        <w:t>文件格式）；</w:t>
      </w:r>
    </w:p>
    <w:p w14:paraId="7549C68E" w14:textId="77777777" w:rsidR="00DE30E0" w:rsidRDefault="00483FD6">
      <w:pPr>
        <w:autoSpaceDE w:val="0"/>
        <w:autoSpaceDN w:val="0"/>
        <w:adjustRightInd w:val="0"/>
        <w:snapToGrid w:val="0"/>
        <w:spacing w:line="300" w:lineRule="auto"/>
        <w:ind w:firstLineChars="200" w:firstLine="600"/>
        <w:jc w:val="left"/>
        <w:rPr>
          <w:rFonts w:ascii="方正仿宋_GBK" w:eastAsia="方正仿宋_GBK" w:hAnsi="宋体" w:cs="宋体"/>
          <w:sz w:val="30"/>
          <w:szCs w:val="30"/>
        </w:rPr>
      </w:pPr>
      <w:r>
        <w:rPr>
          <w:rFonts w:ascii="方正仿宋_GBK" w:eastAsia="方正仿宋_GBK" w:hAnsi="宋体" w:cs="宋体" w:hint="eastAsia"/>
          <w:sz w:val="30"/>
          <w:szCs w:val="30"/>
        </w:rPr>
        <w:t>（</w:t>
      </w:r>
      <w:r>
        <w:rPr>
          <w:rFonts w:ascii="方正仿宋_GBK" w:eastAsia="方正仿宋_GBK" w:hAnsi="宋体" w:cs="宋体"/>
          <w:sz w:val="30"/>
          <w:szCs w:val="30"/>
        </w:rPr>
        <w:t>3</w:t>
      </w:r>
      <w:r>
        <w:rPr>
          <w:rFonts w:ascii="方正仿宋_GBK" w:eastAsia="方正仿宋_GBK" w:hAnsi="宋体" w:cs="宋体" w:hint="eastAsia"/>
          <w:sz w:val="30"/>
          <w:szCs w:val="30"/>
        </w:rPr>
        <w:t>）</w:t>
      </w:r>
      <w:r>
        <w:rPr>
          <w:rFonts w:ascii="方正仿宋_GBK" w:eastAsia="方正仿宋_GBK" w:hAnsi="宋体" w:cs="宋体" w:hint="eastAsia"/>
          <w:sz w:val="30"/>
          <w:szCs w:val="30"/>
          <w:lang w:val="zh-CN"/>
        </w:rPr>
        <w:t>报价清单；</w:t>
      </w:r>
    </w:p>
    <w:p w14:paraId="3AFD26D5" w14:textId="77777777" w:rsidR="00DE30E0" w:rsidRDefault="00483FD6">
      <w:pPr>
        <w:autoSpaceDE w:val="0"/>
        <w:autoSpaceDN w:val="0"/>
        <w:adjustRightInd w:val="0"/>
        <w:snapToGrid w:val="0"/>
        <w:spacing w:line="300" w:lineRule="auto"/>
        <w:ind w:firstLineChars="200" w:firstLine="600"/>
        <w:jc w:val="left"/>
        <w:rPr>
          <w:rFonts w:ascii="方正仿宋_GBK" w:eastAsia="方正仿宋_GBK" w:hAnsi="宋体" w:cs="宋体"/>
          <w:sz w:val="30"/>
          <w:szCs w:val="30"/>
        </w:rPr>
      </w:pPr>
      <w:r>
        <w:rPr>
          <w:rFonts w:ascii="方正仿宋_GBK" w:eastAsia="方正仿宋_GBK" w:hAnsi="宋体" w:cs="宋体" w:hint="eastAsia"/>
          <w:sz w:val="30"/>
          <w:szCs w:val="30"/>
        </w:rPr>
        <w:t>（</w:t>
      </w:r>
      <w:r>
        <w:rPr>
          <w:rFonts w:ascii="方正仿宋_GBK" w:eastAsia="方正仿宋_GBK" w:hAnsi="宋体" w:cs="宋体"/>
          <w:sz w:val="30"/>
          <w:szCs w:val="30"/>
        </w:rPr>
        <w:t>4</w:t>
      </w:r>
      <w:r>
        <w:rPr>
          <w:rFonts w:ascii="方正仿宋_GBK" w:eastAsia="方正仿宋_GBK" w:hAnsi="宋体" w:cs="宋体" w:hint="eastAsia"/>
          <w:sz w:val="30"/>
          <w:szCs w:val="30"/>
        </w:rPr>
        <w:t>）资格审查材料；</w:t>
      </w:r>
    </w:p>
    <w:p w14:paraId="566992A0" w14:textId="77777777" w:rsidR="00DE30E0" w:rsidRDefault="00483FD6">
      <w:pPr>
        <w:autoSpaceDE w:val="0"/>
        <w:autoSpaceDN w:val="0"/>
        <w:adjustRightInd w:val="0"/>
        <w:snapToGrid w:val="0"/>
        <w:spacing w:line="300" w:lineRule="auto"/>
        <w:ind w:firstLineChars="200" w:firstLine="600"/>
        <w:jc w:val="left"/>
        <w:rPr>
          <w:rFonts w:ascii="方正仿宋_GBK" w:eastAsia="方正仿宋_GBK" w:hAnsi="宋体" w:cs="宋体"/>
          <w:sz w:val="30"/>
          <w:szCs w:val="30"/>
        </w:rPr>
      </w:pPr>
      <w:r>
        <w:rPr>
          <w:rFonts w:ascii="方正仿宋_GBK" w:eastAsia="方正仿宋_GBK" w:hAnsi="宋体" w:cs="宋体" w:hint="eastAsia"/>
          <w:sz w:val="30"/>
          <w:szCs w:val="30"/>
        </w:rPr>
        <w:t>（</w:t>
      </w:r>
      <w:r>
        <w:rPr>
          <w:rFonts w:ascii="方正仿宋_GBK" w:eastAsia="方正仿宋_GBK" w:hAnsi="宋体" w:cs="宋体"/>
          <w:sz w:val="30"/>
          <w:szCs w:val="30"/>
        </w:rPr>
        <w:t>5</w:t>
      </w:r>
      <w:r>
        <w:rPr>
          <w:rFonts w:ascii="方正仿宋_GBK" w:eastAsia="方正仿宋_GBK" w:hAnsi="宋体" w:cs="宋体" w:hint="eastAsia"/>
          <w:sz w:val="30"/>
          <w:szCs w:val="30"/>
        </w:rPr>
        <w:t>）服务方案；</w:t>
      </w:r>
    </w:p>
    <w:p w14:paraId="3E52469C" w14:textId="77777777" w:rsidR="00DE30E0" w:rsidRDefault="00483FD6">
      <w:pPr>
        <w:autoSpaceDE w:val="0"/>
        <w:autoSpaceDN w:val="0"/>
        <w:adjustRightInd w:val="0"/>
        <w:snapToGrid w:val="0"/>
        <w:spacing w:line="300" w:lineRule="auto"/>
        <w:ind w:firstLineChars="200" w:firstLine="600"/>
        <w:jc w:val="left"/>
        <w:rPr>
          <w:rFonts w:ascii="方正仿宋_GBK" w:eastAsia="方正仿宋_GBK" w:hAnsi="宋体" w:cs="宋体"/>
          <w:sz w:val="30"/>
          <w:szCs w:val="30"/>
        </w:rPr>
      </w:pPr>
      <w:r>
        <w:rPr>
          <w:rFonts w:ascii="方正仿宋_GBK" w:eastAsia="方正仿宋_GBK" w:hAnsi="宋体" w:cs="宋体" w:hint="eastAsia"/>
          <w:sz w:val="30"/>
          <w:szCs w:val="30"/>
        </w:rPr>
        <w:t>（</w:t>
      </w:r>
      <w:r>
        <w:rPr>
          <w:rFonts w:ascii="方正仿宋_GBK" w:eastAsia="方正仿宋_GBK" w:hAnsi="宋体" w:cs="宋体"/>
          <w:sz w:val="30"/>
          <w:szCs w:val="30"/>
        </w:rPr>
        <w:t>6</w:t>
      </w:r>
      <w:r>
        <w:rPr>
          <w:rFonts w:ascii="方正仿宋_GBK" w:eastAsia="方正仿宋_GBK" w:hAnsi="宋体" w:cs="宋体" w:hint="eastAsia"/>
          <w:sz w:val="30"/>
          <w:szCs w:val="30"/>
        </w:rPr>
        <w:t>）专业机构人员情况一览表；</w:t>
      </w:r>
    </w:p>
    <w:p w14:paraId="3549DF1B" w14:textId="77777777" w:rsidR="00DE30E0" w:rsidRDefault="00483FD6">
      <w:pPr>
        <w:autoSpaceDE w:val="0"/>
        <w:autoSpaceDN w:val="0"/>
        <w:adjustRightInd w:val="0"/>
        <w:snapToGrid w:val="0"/>
        <w:spacing w:line="300" w:lineRule="auto"/>
        <w:ind w:firstLineChars="200" w:firstLine="600"/>
        <w:jc w:val="left"/>
        <w:rPr>
          <w:rFonts w:ascii="方正仿宋_GBK" w:eastAsia="方正仿宋_GBK" w:hAnsi="宋体" w:cs="宋体"/>
          <w:sz w:val="30"/>
          <w:szCs w:val="30"/>
        </w:rPr>
      </w:pPr>
      <w:r>
        <w:rPr>
          <w:rFonts w:ascii="方正仿宋_GBK" w:eastAsia="方正仿宋_GBK" w:hAnsi="宋体" w:cs="宋体" w:hint="eastAsia"/>
          <w:sz w:val="30"/>
          <w:szCs w:val="30"/>
        </w:rPr>
        <w:t>（</w:t>
      </w:r>
      <w:r>
        <w:rPr>
          <w:rFonts w:ascii="方正仿宋_GBK" w:eastAsia="方正仿宋_GBK" w:hAnsi="宋体" w:cs="宋体"/>
          <w:sz w:val="30"/>
          <w:szCs w:val="30"/>
        </w:rPr>
        <w:t>7</w:t>
      </w:r>
      <w:r>
        <w:rPr>
          <w:rFonts w:ascii="方正仿宋_GBK" w:eastAsia="方正仿宋_GBK" w:hAnsi="宋体" w:cs="宋体" w:hint="eastAsia"/>
          <w:sz w:val="30"/>
          <w:szCs w:val="30"/>
        </w:rPr>
        <w:t>）专业机构认为需要提供的其他技术资料。</w:t>
      </w:r>
    </w:p>
    <w:p w14:paraId="6BADB722" w14:textId="77777777" w:rsidR="00DE30E0" w:rsidRDefault="00483FD6" w:rsidP="00FB444C">
      <w:pPr>
        <w:autoSpaceDE w:val="0"/>
        <w:autoSpaceDN w:val="0"/>
        <w:adjustRightInd w:val="0"/>
        <w:snapToGrid w:val="0"/>
        <w:spacing w:line="300" w:lineRule="auto"/>
        <w:ind w:firstLineChars="200" w:firstLine="602"/>
        <w:jc w:val="left"/>
        <w:rPr>
          <w:rFonts w:ascii="方正仿宋_GBK" w:eastAsia="方正仿宋_GBK" w:hAnsi="宋体" w:cs="宋体"/>
          <w:b/>
          <w:sz w:val="30"/>
          <w:szCs w:val="30"/>
          <w:lang w:val="zh-CN"/>
        </w:rPr>
      </w:pPr>
      <w:r>
        <w:rPr>
          <w:rFonts w:ascii="方正仿宋_GBK" w:eastAsia="方正仿宋_GBK" w:hAnsi="宋体" w:cs="宋体" w:hint="eastAsia"/>
          <w:b/>
          <w:sz w:val="30"/>
          <w:szCs w:val="30"/>
          <w:lang w:val="zh-CN"/>
        </w:rPr>
        <w:t>五、报价要求</w:t>
      </w:r>
    </w:p>
    <w:p w14:paraId="6778F573" w14:textId="1B12F43C" w:rsidR="00DE30E0" w:rsidRPr="004F6653" w:rsidRDefault="00483FD6" w:rsidP="004F6653">
      <w:pPr>
        <w:pStyle w:val="a0"/>
        <w:autoSpaceDE w:val="0"/>
        <w:autoSpaceDN w:val="0"/>
        <w:adjustRightInd w:val="0"/>
        <w:snapToGrid w:val="0"/>
        <w:spacing w:after="0" w:line="300" w:lineRule="auto"/>
        <w:ind w:firstLineChars="200" w:firstLine="600"/>
        <w:jc w:val="left"/>
        <w:rPr>
          <w:rFonts w:ascii="方正仿宋_GBK" w:eastAsia="方正仿宋_GBK" w:hAnsi="宋体" w:cs="宋体"/>
          <w:sz w:val="30"/>
          <w:szCs w:val="30"/>
          <w:lang w:val="zh-CN"/>
        </w:rPr>
      </w:pPr>
      <w:r>
        <w:rPr>
          <w:rFonts w:ascii="方正仿宋_GBK" w:eastAsia="方正仿宋_GBK" w:hAnsi="宋体" w:cs="宋体"/>
          <w:snapToGrid w:val="0"/>
          <w:sz w:val="30"/>
          <w:szCs w:val="30"/>
          <w:lang w:val="zh-CN"/>
        </w:rPr>
        <w:t>1.</w:t>
      </w:r>
      <w:r>
        <w:rPr>
          <w:rFonts w:ascii="方正仿宋_GBK" w:eastAsia="方正仿宋_GBK" w:hAnsi="宋体" w:cs="宋体" w:hint="eastAsia"/>
          <w:snapToGrid w:val="0"/>
          <w:sz w:val="30"/>
          <w:szCs w:val="30"/>
          <w:lang w:val="zh-CN"/>
        </w:rPr>
        <w:t>最高限价：</w:t>
      </w:r>
      <w:r w:rsidR="004B5455">
        <w:rPr>
          <w:rFonts w:ascii="方正仿宋_GBK" w:eastAsia="方正仿宋_GBK" w:hAnsi="宋体" w:cs="宋体" w:hint="eastAsia"/>
          <w:sz w:val="30"/>
          <w:szCs w:val="30"/>
          <w:lang w:val="zh-CN"/>
        </w:rPr>
        <w:t>人民币捌万元（80000元，含税）。</w:t>
      </w:r>
      <w:r>
        <w:rPr>
          <w:rFonts w:ascii="方正仿宋_GBK" w:eastAsia="方正仿宋_GBK" w:hAnsi="宋体" w:cs="宋体" w:hint="eastAsia"/>
          <w:snapToGrid w:val="0"/>
          <w:sz w:val="30"/>
          <w:szCs w:val="30"/>
        </w:rPr>
        <w:t>比选申请人的报价不得超过最高限价标准，否则均作无效报价。</w:t>
      </w:r>
    </w:p>
    <w:p w14:paraId="4330105F" w14:textId="77777777" w:rsidR="00DE30E0" w:rsidRDefault="00483FD6">
      <w:pPr>
        <w:autoSpaceDE w:val="0"/>
        <w:autoSpaceDN w:val="0"/>
        <w:adjustRightInd w:val="0"/>
        <w:snapToGrid w:val="0"/>
        <w:spacing w:line="300" w:lineRule="auto"/>
        <w:ind w:firstLineChars="200" w:firstLine="600"/>
        <w:jc w:val="left"/>
        <w:rPr>
          <w:rFonts w:ascii="方正仿宋_GBK" w:eastAsia="方正仿宋_GBK" w:hAnsi="宋体" w:cs="宋体"/>
          <w:sz w:val="30"/>
          <w:szCs w:val="30"/>
          <w:lang w:val="zh-CN"/>
        </w:rPr>
      </w:pPr>
      <w:r>
        <w:rPr>
          <w:rFonts w:ascii="方正仿宋_GBK" w:eastAsia="方正仿宋_GBK" w:hAnsi="宋体" w:cs="宋体"/>
          <w:snapToGrid w:val="0"/>
          <w:sz w:val="30"/>
          <w:szCs w:val="30"/>
        </w:rPr>
        <w:t>2.</w:t>
      </w:r>
      <w:r>
        <w:rPr>
          <w:rFonts w:ascii="方正仿宋_GBK" w:eastAsia="方正仿宋_GBK" w:hAnsi="宋体" w:cs="宋体" w:hint="eastAsia"/>
          <w:snapToGrid w:val="0"/>
          <w:sz w:val="30"/>
          <w:szCs w:val="30"/>
        </w:rPr>
        <w:t>报价应是本</w:t>
      </w:r>
      <w:r>
        <w:rPr>
          <w:rFonts w:ascii="方正仿宋_GBK" w:eastAsia="方正仿宋_GBK" w:hAnsi="宋体" w:cs="宋体" w:hint="eastAsia"/>
          <w:sz w:val="30"/>
          <w:szCs w:val="30"/>
          <w:lang w:val="zh-CN"/>
        </w:rPr>
        <w:t>比选</w:t>
      </w:r>
      <w:r>
        <w:rPr>
          <w:rFonts w:ascii="方正仿宋_GBK" w:eastAsia="方正仿宋_GBK" w:hAnsi="宋体" w:cs="宋体" w:hint="eastAsia"/>
          <w:snapToGrid w:val="0"/>
          <w:sz w:val="30"/>
          <w:szCs w:val="30"/>
        </w:rPr>
        <w:t>文件所确定的全部工作内容的价格体现，其应包括各项应有费用。</w:t>
      </w:r>
    </w:p>
    <w:p w14:paraId="059474E2" w14:textId="77777777" w:rsidR="00DE30E0" w:rsidRDefault="00483FD6" w:rsidP="00FB444C">
      <w:pPr>
        <w:autoSpaceDE w:val="0"/>
        <w:autoSpaceDN w:val="0"/>
        <w:adjustRightInd w:val="0"/>
        <w:snapToGrid w:val="0"/>
        <w:spacing w:line="300" w:lineRule="auto"/>
        <w:ind w:firstLineChars="200" w:firstLine="602"/>
        <w:jc w:val="left"/>
        <w:rPr>
          <w:rFonts w:ascii="方正仿宋_GBK" w:eastAsia="方正仿宋_GBK" w:hAnsi="宋体" w:cs="宋体"/>
          <w:b/>
          <w:sz w:val="30"/>
          <w:szCs w:val="30"/>
          <w:lang w:val="zh-CN"/>
        </w:rPr>
      </w:pPr>
      <w:r>
        <w:rPr>
          <w:rFonts w:ascii="方正仿宋_GBK" w:eastAsia="方正仿宋_GBK" w:hAnsi="宋体" w:cs="宋体" w:hint="eastAsia"/>
          <w:b/>
          <w:sz w:val="30"/>
          <w:szCs w:val="30"/>
          <w:lang w:val="zh-CN"/>
        </w:rPr>
        <w:t>六、比选申请文件递交</w:t>
      </w:r>
    </w:p>
    <w:p w14:paraId="72DF9272" w14:textId="77777777" w:rsidR="00DE30E0" w:rsidRDefault="00483FD6">
      <w:pPr>
        <w:autoSpaceDE w:val="0"/>
        <w:autoSpaceDN w:val="0"/>
        <w:adjustRightInd w:val="0"/>
        <w:snapToGrid w:val="0"/>
        <w:spacing w:line="300" w:lineRule="auto"/>
        <w:ind w:firstLineChars="200" w:firstLine="600"/>
        <w:jc w:val="left"/>
        <w:rPr>
          <w:rFonts w:ascii="方正仿宋_GBK" w:eastAsia="方正仿宋_GBK" w:hAnsi="宋体" w:cs="宋体"/>
          <w:sz w:val="30"/>
          <w:szCs w:val="30"/>
          <w:lang w:val="zh-CN"/>
        </w:rPr>
      </w:pPr>
      <w:r>
        <w:rPr>
          <w:rFonts w:ascii="方正仿宋_GBK" w:eastAsia="方正仿宋_GBK" w:hAnsi="宋体" w:cs="宋体"/>
          <w:sz w:val="30"/>
          <w:szCs w:val="30"/>
          <w:lang w:val="zh-CN"/>
        </w:rPr>
        <w:t>1.</w:t>
      </w:r>
      <w:r>
        <w:rPr>
          <w:rFonts w:ascii="方正仿宋_GBK" w:eastAsia="方正仿宋_GBK" w:hAnsi="宋体" w:cs="宋体" w:hint="eastAsia"/>
          <w:sz w:val="30"/>
          <w:szCs w:val="30"/>
          <w:lang w:val="zh-CN"/>
        </w:rPr>
        <w:t>比选申请文件应于比选文件规定的截止时间之前密封递交至指定的地点，逾时视为自动放弃。</w:t>
      </w:r>
    </w:p>
    <w:p w14:paraId="6FA042E3" w14:textId="77777777" w:rsidR="00DE30E0" w:rsidRDefault="00483FD6">
      <w:pPr>
        <w:autoSpaceDE w:val="0"/>
        <w:autoSpaceDN w:val="0"/>
        <w:adjustRightInd w:val="0"/>
        <w:snapToGrid w:val="0"/>
        <w:spacing w:line="300" w:lineRule="auto"/>
        <w:ind w:firstLineChars="200" w:firstLine="600"/>
        <w:jc w:val="left"/>
        <w:rPr>
          <w:rFonts w:ascii="方正仿宋_GBK" w:eastAsia="方正仿宋_GBK" w:hAnsi="宋体" w:cs="宋体"/>
          <w:sz w:val="30"/>
          <w:szCs w:val="30"/>
          <w:lang w:val="zh-CN"/>
        </w:rPr>
      </w:pPr>
      <w:r>
        <w:rPr>
          <w:rFonts w:ascii="方正仿宋_GBK" w:eastAsia="方正仿宋_GBK" w:hAnsi="宋体" w:cs="宋体"/>
          <w:sz w:val="30"/>
          <w:szCs w:val="30"/>
          <w:lang w:val="zh-CN"/>
        </w:rPr>
        <w:t xml:space="preserve">2. </w:t>
      </w:r>
      <w:r>
        <w:rPr>
          <w:rFonts w:ascii="方正仿宋_GBK" w:eastAsia="方正仿宋_GBK" w:hAnsi="宋体" w:cs="宋体" w:hint="eastAsia"/>
          <w:sz w:val="30"/>
          <w:szCs w:val="30"/>
          <w:lang w:val="zh-CN"/>
        </w:rPr>
        <w:t>比选申请文件需提供指定的份数，且须法定代表人或授权代表签署并加盖单位公章。</w:t>
      </w:r>
    </w:p>
    <w:p w14:paraId="2E13B037" w14:textId="77777777" w:rsidR="00DE30E0" w:rsidRDefault="00483FD6">
      <w:pPr>
        <w:autoSpaceDE w:val="0"/>
        <w:autoSpaceDN w:val="0"/>
        <w:adjustRightInd w:val="0"/>
        <w:snapToGrid w:val="0"/>
        <w:spacing w:line="300" w:lineRule="auto"/>
        <w:ind w:firstLineChars="200" w:firstLine="600"/>
        <w:jc w:val="left"/>
        <w:rPr>
          <w:rFonts w:ascii="方正仿宋_GBK" w:eastAsia="方正仿宋_GBK" w:hAnsi="宋体" w:cs="宋体"/>
          <w:sz w:val="30"/>
          <w:szCs w:val="30"/>
          <w:lang w:val="zh-CN"/>
        </w:rPr>
      </w:pPr>
      <w:r>
        <w:rPr>
          <w:rFonts w:ascii="方正仿宋_GBK" w:eastAsia="方正仿宋_GBK" w:hAnsi="宋体" w:cs="宋体"/>
          <w:sz w:val="30"/>
          <w:szCs w:val="30"/>
          <w:lang w:val="zh-CN"/>
        </w:rPr>
        <w:t>3.</w:t>
      </w:r>
      <w:r>
        <w:rPr>
          <w:rFonts w:ascii="方正仿宋_GBK" w:eastAsia="方正仿宋_GBK" w:hAnsi="宋体" w:cs="宋体" w:hint="eastAsia"/>
          <w:sz w:val="30"/>
          <w:szCs w:val="30"/>
          <w:lang w:val="zh-CN"/>
        </w:rPr>
        <w:t>有下列情形之一时，比选申请人的比选申请文件将被拒绝：</w:t>
      </w:r>
    </w:p>
    <w:p w14:paraId="74891401" w14:textId="77777777" w:rsidR="00DE30E0" w:rsidRDefault="00483FD6">
      <w:pPr>
        <w:autoSpaceDE w:val="0"/>
        <w:autoSpaceDN w:val="0"/>
        <w:adjustRightInd w:val="0"/>
        <w:snapToGrid w:val="0"/>
        <w:spacing w:line="300" w:lineRule="auto"/>
        <w:ind w:firstLineChars="200" w:firstLine="600"/>
        <w:jc w:val="left"/>
        <w:rPr>
          <w:rFonts w:ascii="方正仿宋_GBK" w:eastAsia="方正仿宋_GBK" w:hAnsi="宋体" w:cs="宋体"/>
          <w:sz w:val="30"/>
          <w:szCs w:val="30"/>
          <w:lang w:val="zh-CN"/>
        </w:rPr>
      </w:pPr>
      <w:r>
        <w:rPr>
          <w:rFonts w:ascii="方正仿宋_GBK" w:eastAsia="方正仿宋_GBK" w:hAnsi="宋体" w:cs="宋体" w:hint="eastAsia"/>
          <w:sz w:val="30"/>
          <w:szCs w:val="30"/>
          <w:lang w:val="zh-CN"/>
        </w:rPr>
        <w:t>（</w:t>
      </w:r>
      <w:r>
        <w:rPr>
          <w:rFonts w:ascii="方正仿宋_GBK" w:eastAsia="方正仿宋_GBK" w:hAnsi="宋体" w:cs="宋体"/>
          <w:sz w:val="30"/>
          <w:szCs w:val="30"/>
          <w:lang w:val="zh-CN"/>
        </w:rPr>
        <w:t>1</w:t>
      </w:r>
      <w:r>
        <w:rPr>
          <w:rFonts w:ascii="方正仿宋_GBK" w:eastAsia="方正仿宋_GBK" w:hAnsi="宋体" w:cs="宋体" w:hint="eastAsia"/>
          <w:sz w:val="30"/>
          <w:szCs w:val="30"/>
          <w:lang w:val="zh-CN"/>
        </w:rPr>
        <w:t>）逾期送达的；</w:t>
      </w:r>
    </w:p>
    <w:p w14:paraId="3510A431" w14:textId="77777777" w:rsidR="00DE30E0" w:rsidRDefault="00483FD6">
      <w:pPr>
        <w:autoSpaceDE w:val="0"/>
        <w:autoSpaceDN w:val="0"/>
        <w:adjustRightInd w:val="0"/>
        <w:snapToGrid w:val="0"/>
        <w:spacing w:line="300" w:lineRule="auto"/>
        <w:ind w:firstLineChars="200" w:firstLine="600"/>
        <w:jc w:val="left"/>
        <w:rPr>
          <w:rFonts w:ascii="方正仿宋_GBK" w:eastAsia="方正仿宋_GBK" w:hAnsi="宋体" w:cs="宋体"/>
          <w:sz w:val="30"/>
          <w:szCs w:val="30"/>
          <w:lang w:val="zh-CN"/>
        </w:rPr>
      </w:pPr>
      <w:r>
        <w:rPr>
          <w:rFonts w:ascii="方正仿宋_GBK" w:eastAsia="方正仿宋_GBK" w:hAnsi="宋体" w:cs="宋体" w:hint="eastAsia"/>
          <w:sz w:val="30"/>
          <w:szCs w:val="30"/>
          <w:lang w:val="zh-CN"/>
        </w:rPr>
        <w:t>（</w:t>
      </w:r>
      <w:r>
        <w:rPr>
          <w:rFonts w:ascii="方正仿宋_GBK" w:eastAsia="方正仿宋_GBK" w:hAnsi="宋体" w:cs="宋体"/>
          <w:sz w:val="30"/>
          <w:szCs w:val="30"/>
          <w:lang w:val="zh-CN"/>
        </w:rPr>
        <w:t>2</w:t>
      </w:r>
      <w:r>
        <w:rPr>
          <w:rFonts w:ascii="方正仿宋_GBK" w:eastAsia="方正仿宋_GBK" w:hAnsi="宋体" w:cs="宋体" w:hint="eastAsia"/>
          <w:sz w:val="30"/>
          <w:szCs w:val="30"/>
          <w:lang w:val="zh-CN"/>
        </w:rPr>
        <w:t>）比选申请文件少于指定份数，或未密封的。</w:t>
      </w:r>
    </w:p>
    <w:p w14:paraId="61ED17EA" w14:textId="77777777" w:rsidR="00DE30E0" w:rsidRDefault="00483FD6">
      <w:pPr>
        <w:pStyle w:val="a4"/>
        <w:autoSpaceDE w:val="0"/>
        <w:autoSpaceDN w:val="0"/>
        <w:adjustRightInd w:val="0"/>
        <w:snapToGrid w:val="0"/>
        <w:spacing w:line="300" w:lineRule="auto"/>
        <w:ind w:firstLine="602"/>
        <w:jc w:val="left"/>
        <w:rPr>
          <w:rFonts w:ascii="方正仿宋_GBK" w:eastAsia="方正仿宋_GBK" w:hAnsi="宋体" w:cs="宋体"/>
          <w:b/>
          <w:sz w:val="30"/>
          <w:szCs w:val="30"/>
          <w:lang w:val="zh-CN"/>
        </w:rPr>
      </w:pPr>
      <w:r>
        <w:rPr>
          <w:rFonts w:ascii="方正仿宋_GBK" w:eastAsia="方正仿宋_GBK" w:hAnsi="宋体" w:cs="宋体" w:hint="eastAsia"/>
          <w:b/>
          <w:sz w:val="30"/>
          <w:szCs w:val="30"/>
          <w:lang w:val="zh-CN"/>
        </w:rPr>
        <w:t>七、评审</w:t>
      </w:r>
    </w:p>
    <w:p w14:paraId="14D677B0" w14:textId="6BA07233" w:rsidR="00DE30E0" w:rsidRDefault="00483FD6">
      <w:pPr>
        <w:autoSpaceDE w:val="0"/>
        <w:autoSpaceDN w:val="0"/>
        <w:adjustRightInd w:val="0"/>
        <w:snapToGrid w:val="0"/>
        <w:spacing w:line="300" w:lineRule="auto"/>
        <w:ind w:firstLineChars="200" w:firstLine="600"/>
        <w:rPr>
          <w:rFonts w:ascii="方正仿宋_GBK" w:eastAsia="方正仿宋_GBK" w:hAnsi="宋体" w:cs="宋体"/>
          <w:sz w:val="30"/>
          <w:szCs w:val="30"/>
        </w:rPr>
      </w:pPr>
      <w:r>
        <w:rPr>
          <w:rFonts w:ascii="方正仿宋_GBK" w:eastAsia="方正仿宋_GBK" w:hAnsi="宋体" w:cs="宋体" w:hint="eastAsia"/>
          <w:sz w:val="30"/>
          <w:szCs w:val="30"/>
        </w:rPr>
        <w:t>综合评价法：是指</w:t>
      </w:r>
      <w:r>
        <w:rPr>
          <w:rFonts w:ascii="方正仿宋_GBK" w:eastAsia="方正仿宋_GBK" w:hAnsi="宋体" w:cs="宋体" w:hint="eastAsia"/>
          <w:sz w:val="30"/>
          <w:szCs w:val="30"/>
          <w:lang w:val="zh-CN"/>
        </w:rPr>
        <w:t>比选申请</w:t>
      </w:r>
      <w:r>
        <w:rPr>
          <w:rFonts w:ascii="方正仿宋_GBK" w:eastAsia="方正仿宋_GBK" w:hAnsi="宋体" w:cs="宋体" w:hint="eastAsia"/>
          <w:sz w:val="30"/>
          <w:szCs w:val="30"/>
        </w:rPr>
        <w:t>文件满足</w:t>
      </w:r>
      <w:r>
        <w:rPr>
          <w:rFonts w:ascii="方正仿宋_GBK" w:eastAsia="方正仿宋_GBK" w:hAnsi="宋体" w:cs="宋体" w:hint="eastAsia"/>
          <w:sz w:val="30"/>
          <w:szCs w:val="30"/>
          <w:lang w:val="zh-CN"/>
        </w:rPr>
        <w:t>比选</w:t>
      </w:r>
      <w:r>
        <w:rPr>
          <w:rFonts w:ascii="方正仿宋_GBK" w:eastAsia="方正仿宋_GBK" w:hAnsi="宋体" w:cs="宋体" w:hint="eastAsia"/>
          <w:sz w:val="30"/>
          <w:szCs w:val="30"/>
        </w:rPr>
        <w:t>文件全部实质性要求</w:t>
      </w:r>
      <w:proofErr w:type="gramStart"/>
      <w:r>
        <w:rPr>
          <w:rFonts w:ascii="方正仿宋_GBK" w:eastAsia="方正仿宋_GBK" w:hAnsi="宋体" w:cs="宋体" w:hint="eastAsia"/>
          <w:sz w:val="30"/>
          <w:szCs w:val="30"/>
        </w:rPr>
        <w:t>且按照</w:t>
      </w:r>
      <w:proofErr w:type="gramEnd"/>
      <w:r>
        <w:rPr>
          <w:rFonts w:ascii="方正仿宋_GBK" w:eastAsia="方正仿宋_GBK" w:hAnsi="宋体" w:cs="宋体" w:hint="eastAsia"/>
          <w:sz w:val="30"/>
          <w:szCs w:val="30"/>
        </w:rPr>
        <w:t>评审因素的量化指标，综合评审得分最高的</w:t>
      </w:r>
      <w:r>
        <w:rPr>
          <w:rFonts w:ascii="方正仿宋_GBK" w:eastAsia="方正仿宋_GBK" w:hAnsi="宋体" w:cs="宋体" w:hint="eastAsia"/>
          <w:sz w:val="30"/>
          <w:szCs w:val="30"/>
          <w:lang w:val="zh-CN"/>
        </w:rPr>
        <w:t>比选申请人</w:t>
      </w:r>
      <w:r>
        <w:rPr>
          <w:rFonts w:ascii="方正仿宋_GBK" w:eastAsia="方正仿宋_GBK" w:hAnsi="宋体" w:cs="宋体" w:hint="eastAsia"/>
          <w:sz w:val="30"/>
          <w:szCs w:val="30"/>
        </w:rPr>
        <w:t>为中选人。</w:t>
      </w:r>
    </w:p>
    <w:p w14:paraId="670A30C5" w14:textId="77777777" w:rsidR="00DE30E0" w:rsidRDefault="00483FD6" w:rsidP="00FB444C">
      <w:pPr>
        <w:autoSpaceDE w:val="0"/>
        <w:autoSpaceDN w:val="0"/>
        <w:adjustRightInd w:val="0"/>
        <w:snapToGrid w:val="0"/>
        <w:spacing w:line="300" w:lineRule="auto"/>
        <w:ind w:firstLineChars="200" w:firstLine="602"/>
        <w:jc w:val="left"/>
        <w:rPr>
          <w:rFonts w:ascii="方正仿宋_GBK" w:eastAsia="方正仿宋_GBK" w:hAnsi="宋体" w:cs="宋体"/>
          <w:b/>
          <w:sz w:val="30"/>
          <w:szCs w:val="30"/>
          <w:lang w:val="zh-CN"/>
        </w:rPr>
      </w:pPr>
      <w:r>
        <w:rPr>
          <w:rFonts w:ascii="方正仿宋_GBK" w:eastAsia="方正仿宋_GBK" w:hAnsi="宋体" w:cs="宋体" w:hint="eastAsia"/>
          <w:b/>
          <w:sz w:val="30"/>
          <w:szCs w:val="30"/>
          <w:lang w:val="zh-CN"/>
        </w:rPr>
        <w:t>八、合同授予</w:t>
      </w:r>
    </w:p>
    <w:p w14:paraId="0B33FBA4" w14:textId="03A87EC1" w:rsidR="00DE30E0" w:rsidRDefault="00483FD6">
      <w:pPr>
        <w:autoSpaceDE w:val="0"/>
        <w:autoSpaceDN w:val="0"/>
        <w:adjustRightInd w:val="0"/>
        <w:snapToGrid w:val="0"/>
        <w:spacing w:line="300" w:lineRule="auto"/>
        <w:ind w:firstLineChars="200" w:firstLine="600"/>
        <w:jc w:val="left"/>
        <w:rPr>
          <w:rFonts w:ascii="方正仿宋_GBK" w:eastAsia="方正仿宋_GBK" w:hAnsi="宋体" w:cs="宋体"/>
          <w:sz w:val="30"/>
          <w:szCs w:val="30"/>
          <w:lang w:val="zh-CN"/>
        </w:rPr>
      </w:pPr>
      <w:r>
        <w:rPr>
          <w:rFonts w:ascii="方正仿宋_GBK" w:eastAsia="方正仿宋_GBK" w:hAnsi="宋体" w:cs="宋体"/>
          <w:sz w:val="30"/>
          <w:szCs w:val="30"/>
          <w:lang w:val="zh-CN"/>
        </w:rPr>
        <w:t xml:space="preserve">1. </w:t>
      </w:r>
      <w:r>
        <w:rPr>
          <w:rFonts w:ascii="方正仿宋_GBK" w:eastAsia="方正仿宋_GBK" w:hAnsi="宋体" w:cs="宋体" w:hint="eastAsia"/>
          <w:sz w:val="30"/>
          <w:szCs w:val="30"/>
          <w:lang w:val="zh-CN"/>
        </w:rPr>
        <w:t>比选人向</w:t>
      </w:r>
      <w:r w:rsidR="007F26F6">
        <w:rPr>
          <w:rFonts w:ascii="方正仿宋_GBK" w:eastAsia="方正仿宋_GBK" w:hAnsi="宋体" w:cs="宋体" w:hint="eastAsia"/>
          <w:sz w:val="30"/>
          <w:szCs w:val="30"/>
          <w:lang w:val="zh-CN"/>
        </w:rPr>
        <w:t>中选</w:t>
      </w:r>
      <w:r>
        <w:rPr>
          <w:rFonts w:ascii="方正仿宋_GBK" w:eastAsia="方正仿宋_GBK" w:hAnsi="宋体" w:cs="宋体" w:hint="eastAsia"/>
          <w:sz w:val="30"/>
          <w:szCs w:val="30"/>
          <w:lang w:val="zh-CN"/>
        </w:rPr>
        <w:t>人发出成交通知书，该通知书将是合同的组成部分。</w:t>
      </w:r>
    </w:p>
    <w:p w14:paraId="69EE4095" w14:textId="77777777" w:rsidR="00DE30E0" w:rsidRDefault="00483FD6">
      <w:pPr>
        <w:autoSpaceDE w:val="0"/>
        <w:autoSpaceDN w:val="0"/>
        <w:adjustRightInd w:val="0"/>
        <w:snapToGrid w:val="0"/>
        <w:spacing w:line="300" w:lineRule="auto"/>
        <w:ind w:firstLineChars="200" w:firstLine="600"/>
        <w:jc w:val="left"/>
        <w:rPr>
          <w:rFonts w:ascii="方正仿宋_GBK" w:eastAsia="方正仿宋_GBK" w:hAnsi="宋体" w:cs="宋体"/>
          <w:sz w:val="30"/>
          <w:szCs w:val="30"/>
          <w:lang w:val="zh-CN"/>
        </w:rPr>
      </w:pPr>
      <w:r>
        <w:rPr>
          <w:rFonts w:ascii="方正仿宋_GBK" w:eastAsia="方正仿宋_GBK" w:hAnsi="宋体" w:cs="宋体"/>
          <w:sz w:val="30"/>
          <w:szCs w:val="30"/>
          <w:lang w:val="zh-CN"/>
        </w:rPr>
        <w:t>2.</w:t>
      </w:r>
      <w:r>
        <w:rPr>
          <w:rFonts w:ascii="方正仿宋_GBK" w:eastAsia="方正仿宋_GBK" w:hAnsi="宋体" w:cs="宋体" w:hint="eastAsia"/>
          <w:sz w:val="30"/>
          <w:szCs w:val="30"/>
          <w:lang w:val="zh-CN"/>
        </w:rPr>
        <w:t>成交比选申请人应按成交通知书规定的时间、地点与比选人签订书面合同和保密协议。</w:t>
      </w:r>
    </w:p>
    <w:p w14:paraId="34E9798C" w14:textId="77777777" w:rsidR="00DE30E0" w:rsidRDefault="00483FD6">
      <w:pPr>
        <w:adjustRightInd w:val="0"/>
        <w:snapToGrid w:val="0"/>
        <w:spacing w:line="300" w:lineRule="auto"/>
        <w:jc w:val="center"/>
        <w:rPr>
          <w:rFonts w:ascii="方正黑体_GBK" w:eastAsia="方正黑体_GBK" w:hAnsi="宋体" w:cs="宋体"/>
          <w:sz w:val="32"/>
          <w:szCs w:val="32"/>
        </w:rPr>
      </w:pPr>
      <w:r>
        <w:rPr>
          <w:rFonts w:ascii="方正黑体_GBK" w:eastAsia="方正黑体_GBK" w:hAnsi="宋体" w:cs="宋体" w:hint="eastAsia"/>
          <w:sz w:val="32"/>
          <w:szCs w:val="32"/>
        </w:rPr>
        <w:t>第三章</w:t>
      </w:r>
      <w:r>
        <w:rPr>
          <w:rFonts w:ascii="方正黑体_GBK" w:eastAsia="方正黑体_GBK" w:hAnsi="宋体" w:cs="宋体"/>
          <w:sz w:val="32"/>
          <w:szCs w:val="32"/>
        </w:rPr>
        <w:t xml:space="preserve"> </w:t>
      </w:r>
      <w:r>
        <w:rPr>
          <w:rFonts w:ascii="方正黑体_GBK" w:eastAsia="方正黑体_GBK" w:hAnsi="宋体" w:cs="宋体" w:hint="eastAsia"/>
          <w:sz w:val="32"/>
          <w:szCs w:val="32"/>
        </w:rPr>
        <w:t>采购需求</w:t>
      </w:r>
    </w:p>
    <w:p w14:paraId="2D08BD39" w14:textId="77777777" w:rsidR="00DE30E0" w:rsidRDefault="00483FD6" w:rsidP="00FB444C">
      <w:pPr>
        <w:adjustRightInd w:val="0"/>
        <w:snapToGrid w:val="0"/>
        <w:spacing w:beforeLines="50" w:before="156" w:afterLines="50" w:after="156" w:line="300" w:lineRule="auto"/>
        <w:ind w:firstLineChars="200" w:firstLine="602"/>
        <w:rPr>
          <w:rFonts w:ascii="方正仿宋_GBK" w:eastAsia="方正仿宋_GBK"/>
          <w:b/>
          <w:sz w:val="30"/>
          <w:szCs w:val="30"/>
        </w:rPr>
      </w:pPr>
      <w:bookmarkStart w:id="1" w:name="4.1_项目概况"/>
      <w:bookmarkEnd w:id="1"/>
      <w:r>
        <w:rPr>
          <w:rFonts w:ascii="方正仿宋_GBK" w:eastAsia="方正仿宋_GBK" w:hint="eastAsia"/>
          <w:b/>
          <w:sz w:val="30"/>
          <w:szCs w:val="30"/>
        </w:rPr>
        <w:t>一、项目内容及对象</w:t>
      </w:r>
    </w:p>
    <w:p w14:paraId="3337B0C4" w14:textId="30D84CE5" w:rsidR="00DE30E0" w:rsidRDefault="00483FD6" w:rsidP="00FB444C">
      <w:pPr>
        <w:spacing w:line="300" w:lineRule="auto"/>
        <w:ind w:firstLineChars="200" w:firstLine="643"/>
        <w:rPr>
          <w:rFonts w:eastAsia="方正仿宋_GBK"/>
          <w:sz w:val="32"/>
          <w:szCs w:val="32"/>
        </w:rPr>
      </w:pPr>
      <w:bookmarkStart w:id="2" w:name="4.2_产品清单"/>
      <w:bookmarkEnd w:id="2"/>
      <w:r>
        <w:rPr>
          <w:rFonts w:eastAsia="方正仿宋_GBK" w:hint="eastAsia"/>
          <w:b/>
          <w:bCs/>
          <w:sz w:val="32"/>
          <w:szCs w:val="32"/>
        </w:rPr>
        <w:t>（一）</w:t>
      </w:r>
      <w:r>
        <w:rPr>
          <w:rFonts w:eastAsia="方正仿宋_GBK"/>
          <w:b/>
          <w:bCs/>
          <w:sz w:val="32"/>
          <w:szCs w:val="32"/>
        </w:rPr>
        <w:t>2025</w:t>
      </w:r>
      <w:r>
        <w:rPr>
          <w:rFonts w:eastAsia="方正仿宋_GBK" w:hint="eastAsia"/>
          <w:b/>
          <w:bCs/>
          <w:sz w:val="32"/>
          <w:szCs w:val="32"/>
        </w:rPr>
        <w:t>年企业职工基本养老保险、机关事业</w:t>
      </w:r>
      <w:r w:rsidR="00464209">
        <w:rPr>
          <w:rFonts w:eastAsia="方正仿宋_GBK" w:hint="eastAsia"/>
          <w:b/>
          <w:bCs/>
          <w:sz w:val="32"/>
          <w:szCs w:val="32"/>
        </w:rPr>
        <w:t>养老保险、城乡居民养老保险、失业保险、工伤保险经办事项</w:t>
      </w:r>
      <w:r>
        <w:rPr>
          <w:rFonts w:eastAsia="方正仿宋_GBK" w:hint="eastAsia"/>
          <w:b/>
          <w:bCs/>
          <w:sz w:val="32"/>
          <w:szCs w:val="32"/>
        </w:rPr>
        <w:t>开展情况。</w:t>
      </w:r>
      <w:r>
        <w:rPr>
          <w:rFonts w:eastAsia="方正仿宋_GBK" w:hint="eastAsia"/>
          <w:sz w:val="32"/>
          <w:szCs w:val="32"/>
        </w:rPr>
        <w:t>主要内容及要求：</w:t>
      </w:r>
    </w:p>
    <w:p w14:paraId="1C958A25" w14:textId="77777777" w:rsidR="00DE30E0" w:rsidRDefault="00483FD6">
      <w:pPr>
        <w:spacing w:line="300" w:lineRule="auto"/>
        <w:ind w:firstLineChars="200" w:firstLine="640"/>
        <w:rPr>
          <w:rFonts w:eastAsia="方正仿宋_GBK"/>
          <w:sz w:val="32"/>
          <w:szCs w:val="32"/>
        </w:rPr>
      </w:pPr>
      <w:r>
        <w:rPr>
          <w:rFonts w:eastAsia="方正仿宋_GBK"/>
          <w:sz w:val="32"/>
          <w:szCs w:val="32"/>
        </w:rPr>
        <w:t>1.</w:t>
      </w:r>
      <w:r>
        <w:rPr>
          <w:rFonts w:eastAsia="方正仿宋_GBK" w:hint="eastAsia"/>
          <w:sz w:val="32"/>
          <w:szCs w:val="32"/>
        </w:rPr>
        <w:t>内控体系建设。重大决策程序、不相容职务岗位设置、高风险岗位授权管理、任职资格、交流轮岗、回避制度、档案管理制度等情况。</w:t>
      </w:r>
    </w:p>
    <w:p w14:paraId="49F4ACF3" w14:textId="77777777" w:rsidR="00DE30E0" w:rsidRDefault="00483FD6">
      <w:pPr>
        <w:spacing w:line="300" w:lineRule="auto"/>
        <w:ind w:firstLineChars="200" w:firstLine="640"/>
        <w:rPr>
          <w:rFonts w:eastAsia="方正仿宋_GBK"/>
          <w:sz w:val="32"/>
          <w:szCs w:val="32"/>
        </w:rPr>
      </w:pPr>
      <w:r>
        <w:rPr>
          <w:rFonts w:eastAsia="方正仿宋_GBK"/>
          <w:sz w:val="32"/>
          <w:szCs w:val="32"/>
        </w:rPr>
        <w:t>2.</w:t>
      </w:r>
      <w:r>
        <w:rPr>
          <w:rFonts w:eastAsia="方正仿宋_GBK" w:hint="eastAsia"/>
          <w:sz w:val="32"/>
          <w:szCs w:val="32"/>
        </w:rPr>
        <w:t>业务经办管理。参保登记管理、账户管理、转移接续、待遇领取资格确认、待遇审核、待遇支付、业务结算与基金财务对账、信息与档案管理等业务环节经办情况。</w:t>
      </w:r>
    </w:p>
    <w:p w14:paraId="2471C331" w14:textId="77777777" w:rsidR="00DE30E0" w:rsidRDefault="00483FD6">
      <w:pPr>
        <w:spacing w:line="300" w:lineRule="auto"/>
        <w:ind w:firstLineChars="200" w:firstLine="640"/>
        <w:rPr>
          <w:rFonts w:eastAsia="方正仿宋_GBK"/>
          <w:sz w:val="32"/>
          <w:szCs w:val="32"/>
        </w:rPr>
      </w:pPr>
      <w:r>
        <w:rPr>
          <w:rFonts w:eastAsia="方正仿宋_GBK"/>
          <w:sz w:val="32"/>
          <w:szCs w:val="32"/>
        </w:rPr>
        <w:t>3.</w:t>
      </w:r>
      <w:r>
        <w:rPr>
          <w:rFonts w:eastAsia="方正仿宋_GBK" w:hint="eastAsia"/>
          <w:sz w:val="32"/>
          <w:szCs w:val="32"/>
        </w:rPr>
        <w:t>内控日常监督计划与执行、专项检查开展以及发现问题整改情况。</w:t>
      </w:r>
    </w:p>
    <w:p w14:paraId="01366364" w14:textId="77777777" w:rsidR="00DE30E0" w:rsidRDefault="00483FD6">
      <w:pPr>
        <w:ind w:firstLineChars="200" w:firstLine="600"/>
        <w:rPr>
          <w:rFonts w:ascii="方正仿宋_GBK" w:eastAsia="方正仿宋_GBK" w:hAnsi="宋体" w:cs="宋体"/>
          <w:sz w:val="30"/>
          <w:szCs w:val="30"/>
        </w:rPr>
      </w:pPr>
      <w:r>
        <w:rPr>
          <w:rFonts w:ascii="方正仿宋_GBK" w:eastAsia="方正仿宋_GBK" w:hAnsi="宋体" w:cs="宋体"/>
          <w:sz w:val="30"/>
          <w:szCs w:val="30"/>
        </w:rPr>
        <w:t>4.</w:t>
      </w:r>
      <w:r>
        <w:rPr>
          <w:rFonts w:ascii="方正仿宋_GBK" w:eastAsia="方正仿宋_GBK" w:hAnsi="宋体" w:cs="宋体" w:hint="eastAsia"/>
          <w:sz w:val="30"/>
          <w:szCs w:val="30"/>
        </w:rPr>
        <w:t>严格</w:t>
      </w:r>
      <w:proofErr w:type="gramStart"/>
      <w:r>
        <w:rPr>
          <w:rFonts w:ascii="方正仿宋_GBK" w:eastAsia="方正仿宋_GBK" w:hAnsi="宋体" w:cs="宋体" w:hint="eastAsia"/>
          <w:sz w:val="30"/>
          <w:szCs w:val="30"/>
        </w:rPr>
        <w:t>对照部</w:t>
      </w:r>
      <w:proofErr w:type="gramEnd"/>
      <w:r>
        <w:rPr>
          <w:rFonts w:ascii="方正仿宋_GBK" w:eastAsia="方正仿宋_GBK" w:hAnsi="宋体" w:cs="宋体" w:hint="eastAsia"/>
          <w:sz w:val="30"/>
          <w:szCs w:val="30"/>
        </w:rPr>
        <w:t>省社保经办风险管理检查评估项目、内容及方法要求，至少随机抽检</w:t>
      </w:r>
      <w:r>
        <w:rPr>
          <w:rFonts w:ascii="方正仿宋_GBK" w:eastAsia="方正仿宋_GBK" w:hAnsi="宋体" w:cs="宋体"/>
          <w:sz w:val="30"/>
          <w:szCs w:val="30"/>
        </w:rPr>
        <w:t>202</w:t>
      </w:r>
      <w:r>
        <w:rPr>
          <w:rFonts w:ascii="方正仿宋_GBK" w:eastAsia="方正仿宋_GBK" w:hAnsi="宋体" w:cs="宋体" w:hint="eastAsia"/>
          <w:sz w:val="30"/>
          <w:szCs w:val="30"/>
        </w:rPr>
        <w:t>5年</w:t>
      </w:r>
      <w:r>
        <w:rPr>
          <w:rFonts w:ascii="方正仿宋_GBK" w:eastAsia="方正仿宋_GBK" w:hAnsi="宋体" w:cs="宋体"/>
          <w:sz w:val="30"/>
          <w:szCs w:val="30"/>
        </w:rPr>
        <w:t>3</w:t>
      </w:r>
      <w:r>
        <w:rPr>
          <w:rFonts w:ascii="方正仿宋_GBK" w:eastAsia="方正仿宋_GBK" w:hAnsi="宋体" w:cs="宋体" w:hint="eastAsia"/>
          <w:sz w:val="30"/>
          <w:szCs w:val="30"/>
        </w:rPr>
        <w:t>个月的业务数据档案等样本量，通过实地审计发现</w:t>
      </w:r>
      <w:r>
        <w:rPr>
          <w:rFonts w:ascii="方正仿宋_GBK" w:eastAsia="方正仿宋_GBK" w:hAnsi="宋体" w:cs="宋体" w:hint="eastAsia"/>
          <w:sz w:val="30"/>
          <w:szCs w:val="30"/>
          <w:lang w:val="zh-CN"/>
        </w:rPr>
        <w:t>问题</w:t>
      </w:r>
      <w:r>
        <w:rPr>
          <w:rFonts w:ascii="方正仿宋_GBK" w:eastAsia="方正仿宋_GBK" w:hAnsi="宋体" w:cs="宋体" w:hint="eastAsia"/>
          <w:sz w:val="30"/>
          <w:szCs w:val="30"/>
        </w:rPr>
        <w:t>并提出整改建议。</w:t>
      </w:r>
    </w:p>
    <w:p w14:paraId="2C99AF2A" w14:textId="77777777" w:rsidR="00DE30E0" w:rsidRDefault="00483FD6">
      <w:pPr>
        <w:ind w:firstLineChars="200" w:firstLine="640"/>
        <w:rPr>
          <w:rFonts w:ascii="方正仿宋_GBK" w:eastAsia="方正仿宋_GBK" w:hAnsi="宋体" w:cs="宋体"/>
          <w:sz w:val="30"/>
          <w:szCs w:val="30"/>
        </w:rPr>
      </w:pPr>
      <w:r>
        <w:rPr>
          <w:rFonts w:eastAsia="方正仿宋_GBK" w:hint="eastAsia"/>
          <w:sz w:val="32"/>
          <w:szCs w:val="32"/>
        </w:rPr>
        <w:t>审计对象：江宁区、江北新区、</w:t>
      </w:r>
      <w:proofErr w:type="gramStart"/>
      <w:r>
        <w:rPr>
          <w:rFonts w:eastAsia="方正仿宋_GBK" w:hint="eastAsia"/>
          <w:sz w:val="32"/>
          <w:szCs w:val="32"/>
        </w:rPr>
        <w:t>六合区</w:t>
      </w:r>
      <w:proofErr w:type="gramEnd"/>
      <w:r>
        <w:rPr>
          <w:rFonts w:eastAsia="方正仿宋_GBK" w:hint="eastAsia"/>
          <w:sz w:val="32"/>
          <w:szCs w:val="32"/>
        </w:rPr>
        <w:t>及鼓楼区社保中心。根据经办审计需要可延伸至相关参保单位。</w:t>
      </w:r>
    </w:p>
    <w:p w14:paraId="33309E6D" w14:textId="462A9464" w:rsidR="00DE30E0" w:rsidRDefault="00483FD6" w:rsidP="00FB444C">
      <w:pPr>
        <w:spacing w:line="300" w:lineRule="auto"/>
        <w:ind w:firstLineChars="200" w:firstLine="643"/>
        <w:rPr>
          <w:rFonts w:ascii="方正仿宋_GBK" w:eastAsia="方正仿宋_GBK" w:hAnsi="宋体" w:cs="宋体"/>
          <w:sz w:val="30"/>
          <w:szCs w:val="30"/>
        </w:rPr>
      </w:pPr>
      <w:r>
        <w:rPr>
          <w:rFonts w:eastAsia="方正仿宋_GBK" w:hint="eastAsia"/>
          <w:b/>
          <w:bCs/>
          <w:sz w:val="32"/>
          <w:szCs w:val="32"/>
        </w:rPr>
        <w:t>（二）</w:t>
      </w:r>
      <w:r>
        <w:rPr>
          <w:rFonts w:eastAsia="方正仿宋_GBK"/>
          <w:b/>
          <w:bCs/>
          <w:sz w:val="32"/>
          <w:szCs w:val="32"/>
        </w:rPr>
        <w:t>2025</w:t>
      </w:r>
      <w:r>
        <w:rPr>
          <w:rFonts w:eastAsia="方正仿宋_GBK" w:hint="eastAsia"/>
          <w:b/>
          <w:bCs/>
          <w:sz w:val="32"/>
          <w:szCs w:val="32"/>
        </w:rPr>
        <w:t>年市本级企业职工基本养老保险和工伤保险经办内部控制运行情况。</w:t>
      </w:r>
      <w:r>
        <w:rPr>
          <w:rFonts w:eastAsia="方正仿宋_GBK" w:hint="eastAsia"/>
          <w:sz w:val="32"/>
          <w:szCs w:val="32"/>
        </w:rPr>
        <w:t>主要内容及要求：根据</w:t>
      </w:r>
      <w:r w:rsidR="00464209">
        <w:rPr>
          <w:rFonts w:eastAsia="方正仿宋_GBK" w:hint="eastAsia"/>
          <w:sz w:val="32"/>
          <w:szCs w:val="32"/>
        </w:rPr>
        <w:t>《社会保险经办内部控制检查评价办法》要求，对照</w:t>
      </w:r>
      <w:r>
        <w:rPr>
          <w:rFonts w:eastAsia="方正仿宋_GBK" w:hint="eastAsia"/>
          <w:sz w:val="32"/>
          <w:szCs w:val="32"/>
        </w:rPr>
        <w:t>《社会保险经办内部控制检查评价表》，对</w:t>
      </w:r>
      <w:r>
        <w:rPr>
          <w:rFonts w:ascii="方正仿宋_GBK" w:eastAsia="方正仿宋_GBK" w:hAnsi="宋体" w:cs="宋体" w:hint="eastAsia"/>
          <w:sz w:val="30"/>
          <w:szCs w:val="30"/>
        </w:rPr>
        <w:t>企业职工基本养老保险、工伤保险</w:t>
      </w:r>
      <w:r>
        <w:rPr>
          <w:rFonts w:eastAsia="方正仿宋_GBK" w:hint="eastAsia"/>
          <w:sz w:val="32"/>
          <w:szCs w:val="32"/>
        </w:rPr>
        <w:t>组织机构设置、业务运行管理、基金财务管理、信息与档案管理及内控监督管理等</w:t>
      </w:r>
      <w:r>
        <w:rPr>
          <w:rFonts w:ascii="方正仿宋_GBK" w:eastAsia="方正仿宋_GBK" w:hAnsi="宋体" w:cs="宋体" w:hint="eastAsia"/>
          <w:sz w:val="30"/>
          <w:szCs w:val="30"/>
        </w:rPr>
        <w:t>内控运行情况及风险管理水平进行客观评估，并提出优化提升意见。</w:t>
      </w:r>
    </w:p>
    <w:p w14:paraId="6A9428E8" w14:textId="77777777" w:rsidR="00DE30E0" w:rsidRDefault="00483FD6">
      <w:pPr>
        <w:ind w:firstLineChars="200" w:firstLine="640"/>
        <w:rPr>
          <w:rFonts w:ascii="方正仿宋_GBK" w:eastAsia="方正仿宋_GBK" w:hAnsi="宋体" w:cs="宋体"/>
          <w:sz w:val="30"/>
          <w:szCs w:val="30"/>
        </w:rPr>
      </w:pPr>
      <w:r>
        <w:rPr>
          <w:rFonts w:eastAsia="方正仿宋_GBK" w:hint="eastAsia"/>
          <w:sz w:val="32"/>
          <w:szCs w:val="32"/>
        </w:rPr>
        <w:t>评价对象：市社保</w:t>
      </w:r>
      <w:proofErr w:type="gramStart"/>
      <w:r>
        <w:rPr>
          <w:rFonts w:eastAsia="方正仿宋_GBK" w:hint="eastAsia"/>
          <w:sz w:val="32"/>
          <w:szCs w:val="32"/>
        </w:rPr>
        <w:t>中心企保部</w:t>
      </w:r>
      <w:proofErr w:type="gramEnd"/>
      <w:r>
        <w:rPr>
          <w:rFonts w:eastAsia="方正仿宋_GBK" w:hint="eastAsia"/>
          <w:sz w:val="32"/>
          <w:szCs w:val="32"/>
        </w:rPr>
        <w:t>、</w:t>
      </w:r>
      <w:proofErr w:type="gramStart"/>
      <w:r>
        <w:rPr>
          <w:rFonts w:eastAsia="方正仿宋_GBK" w:hint="eastAsia"/>
          <w:sz w:val="32"/>
          <w:szCs w:val="32"/>
        </w:rPr>
        <w:t>工保部</w:t>
      </w:r>
      <w:proofErr w:type="gramEnd"/>
      <w:r>
        <w:rPr>
          <w:rFonts w:eastAsia="方正仿宋_GBK" w:hint="eastAsia"/>
          <w:sz w:val="32"/>
          <w:szCs w:val="32"/>
        </w:rPr>
        <w:t>、征缴部、财务部及相关部门。根据检查需要可延伸至相关参保单位。</w:t>
      </w:r>
    </w:p>
    <w:p w14:paraId="51A11577" w14:textId="034298FA" w:rsidR="00DE30E0" w:rsidRDefault="00483FD6" w:rsidP="00FB444C">
      <w:pPr>
        <w:spacing w:line="300" w:lineRule="auto"/>
        <w:ind w:firstLineChars="200" w:firstLine="643"/>
        <w:rPr>
          <w:rFonts w:eastAsia="方正仿宋_GBK"/>
          <w:b/>
          <w:bCs/>
          <w:sz w:val="32"/>
          <w:szCs w:val="32"/>
        </w:rPr>
      </w:pPr>
      <w:r>
        <w:rPr>
          <w:rFonts w:eastAsia="方正仿宋_GBK" w:hint="eastAsia"/>
          <w:b/>
          <w:bCs/>
          <w:sz w:val="32"/>
          <w:szCs w:val="32"/>
        </w:rPr>
        <w:t>（三）</w:t>
      </w:r>
      <w:r>
        <w:rPr>
          <w:rFonts w:eastAsia="方正仿宋_GBK"/>
          <w:b/>
          <w:bCs/>
          <w:sz w:val="32"/>
          <w:szCs w:val="32"/>
        </w:rPr>
        <w:t>2024-2025</w:t>
      </w:r>
      <w:r>
        <w:rPr>
          <w:rFonts w:eastAsia="方正仿宋_GBK" w:hint="eastAsia"/>
          <w:b/>
          <w:bCs/>
          <w:sz w:val="32"/>
          <w:szCs w:val="32"/>
        </w:rPr>
        <w:t>年部、省、市下发疑点数据和日常工作发现</w:t>
      </w:r>
      <w:r>
        <w:rPr>
          <w:rFonts w:eastAsia="方正仿宋_GBK"/>
          <w:b/>
          <w:bCs/>
          <w:sz w:val="32"/>
          <w:szCs w:val="32"/>
        </w:rPr>
        <w:t>“</w:t>
      </w:r>
      <w:r>
        <w:rPr>
          <w:rFonts w:eastAsia="方正仿宋_GBK" w:hint="eastAsia"/>
          <w:b/>
          <w:bCs/>
          <w:sz w:val="32"/>
          <w:szCs w:val="32"/>
        </w:rPr>
        <w:t>虚报冒领</w:t>
      </w:r>
      <w:r>
        <w:rPr>
          <w:rFonts w:eastAsia="方正仿宋_GBK"/>
          <w:b/>
          <w:bCs/>
          <w:sz w:val="32"/>
          <w:szCs w:val="32"/>
        </w:rPr>
        <w:t>”</w:t>
      </w:r>
      <w:r>
        <w:rPr>
          <w:rFonts w:eastAsia="方正仿宋_GBK" w:hint="eastAsia"/>
          <w:b/>
          <w:bCs/>
          <w:sz w:val="32"/>
          <w:szCs w:val="32"/>
        </w:rPr>
        <w:t>等违规数据的核查处置情况。</w:t>
      </w:r>
      <w:r>
        <w:rPr>
          <w:rFonts w:eastAsia="方正仿宋_GBK" w:hint="eastAsia"/>
          <w:sz w:val="32"/>
          <w:szCs w:val="32"/>
        </w:rPr>
        <w:t>主要内容及要求：疑点数据核查处理、原因分析、整改追缴及数据汇总报送的经办落实情况。对没有发现问题的数据，按照下发疑点数据</w:t>
      </w:r>
      <w:r>
        <w:rPr>
          <w:rFonts w:eastAsia="方正仿宋_GBK"/>
          <w:sz w:val="32"/>
          <w:szCs w:val="32"/>
        </w:rPr>
        <w:t>5</w:t>
      </w:r>
      <w:r w:rsidR="007F26F6">
        <w:rPr>
          <w:rFonts w:eastAsia="方正仿宋_GBK" w:hint="eastAsia"/>
          <w:sz w:val="32"/>
          <w:szCs w:val="32"/>
        </w:rPr>
        <w:t>%</w:t>
      </w:r>
      <w:r>
        <w:rPr>
          <w:rFonts w:eastAsia="方正仿宋_GBK"/>
          <w:sz w:val="32"/>
          <w:szCs w:val="32"/>
        </w:rPr>
        <w:t>-10%</w:t>
      </w:r>
      <w:r>
        <w:rPr>
          <w:rFonts w:eastAsia="方正仿宋_GBK" w:hint="eastAsia"/>
          <w:sz w:val="32"/>
          <w:szCs w:val="32"/>
        </w:rPr>
        <w:t>比例抽审，小于</w:t>
      </w:r>
      <w:r>
        <w:rPr>
          <w:rFonts w:eastAsia="方正仿宋_GBK"/>
          <w:sz w:val="32"/>
          <w:szCs w:val="32"/>
        </w:rPr>
        <w:t>50</w:t>
      </w:r>
      <w:r>
        <w:rPr>
          <w:rFonts w:eastAsia="方正仿宋_GBK" w:hint="eastAsia"/>
          <w:sz w:val="32"/>
          <w:szCs w:val="32"/>
        </w:rPr>
        <w:t>条数据的全部审计；对违规数据，尤其涉及违规金额的逐一重点审计。</w:t>
      </w:r>
    </w:p>
    <w:p w14:paraId="1F2B4526" w14:textId="77777777" w:rsidR="00DE30E0" w:rsidRDefault="00483FD6">
      <w:pPr>
        <w:spacing w:line="300" w:lineRule="auto"/>
        <w:ind w:firstLineChars="200" w:firstLine="640"/>
        <w:rPr>
          <w:rFonts w:eastAsia="方正仿宋_GBK"/>
          <w:sz w:val="32"/>
          <w:szCs w:val="32"/>
        </w:rPr>
      </w:pPr>
      <w:r>
        <w:rPr>
          <w:rFonts w:eastAsia="方正仿宋_GBK" w:hint="eastAsia"/>
          <w:sz w:val="32"/>
          <w:szCs w:val="32"/>
        </w:rPr>
        <w:t>重点审计参保补缴、重复参保、短期参保，待遇领取资格、待遇核定支付的合</w:t>
      </w:r>
      <w:proofErr w:type="gramStart"/>
      <w:r>
        <w:rPr>
          <w:rFonts w:eastAsia="方正仿宋_GBK" w:hint="eastAsia"/>
          <w:sz w:val="32"/>
          <w:szCs w:val="32"/>
        </w:rPr>
        <w:t>规</w:t>
      </w:r>
      <w:proofErr w:type="gramEnd"/>
      <w:r>
        <w:rPr>
          <w:rFonts w:eastAsia="方正仿宋_GBK" w:hint="eastAsia"/>
          <w:sz w:val="32"/>
          <w:szCs w:val="32"/>
        </w:rPr>
        <w:t>、标准及校验，重复领取待遇</w:t>
      </w:r>
      <w:proofErr w:type="gramStart"/>
      <w:r>
        <w:rPr>
          <w:rFonts w:eastAsia="方正仿宋_GBK" w:hint="eastAsia"/>
          <w:sz w:val="32"/>
          <w:szCs w:val="32"/>
        </w:rPr>
        <w:t>的追退和</w:t>
      </w:r>
      <w:proofErr w:type="gramEnd"/>
      <w:r>
        <w:rPr>
          <w:rFonts w:eastAsia="方正仿宋_GBK" w:hint="eastAsia"/>
          <w:sz w:val="32"/>
          <w:szCs w:val="32"/>
        </w:rPr>
        <w:t>跟踪情况以及以往问题数据的整改和</w:t>
      </w:r>
      <w:proofErr w:type="gramStart"/>
      <w:r>
        <w:rPr>
          <w:rFonts w:eastAsia="方正仿宋_GBK" w:hint="eastAsia"/>
          <w:sz w:val="32"/>
          <w:szCs w:val="32"/>
        </w:rPr>
        <w:t>长效管</w:t>
      </w:r>
      <w:proofErr w:type="gramEnd"/>
      <w:r>
        <w:rPr>
          <w:rFonts w:eastAsia="方正仿宋_GBK" w:hint="eastAsia"/>
          <w:sz w:val="32"/>
          <w:szCs w:val="32"/>
        </w:rPr>
        <w:t>控情况。</w:t>
      </w:r>
    </w:p>
    <w:p w14:paraId="0BE83813" w14:textId="77777777" w:rsidR="00DE30E0" w:rsidRDefault="00483FD6">
      <w:pPr>
        <w:spacing w:line="300" w:lineRule="auto"/>
        <w:ind w:firstLineChars="200" w:firstLine="640"/>
        <w:rPr>
          <w:rFonts w:ascii="方正仿宋_GBK" w:eastAsia="方正仿宋_GBK" w:hAnsi="宋体" w:cs="宋体"/>
          <w:color w:val="FF0000"/>
          <w:sz w:val="30"/>
          <w:szCs w:val="30"/>
        </w:rPr>
      </w:pPr>
      <w:r>
        <w:rPr>
          <w:rFonts w:eastAsia="方正仿宋_GBK" w:hint="eastAsia"/>
          <w:sz w:val="32"/>
          <w:szCs w:val="32"/>
        </w:rPr>
        <w:t>审计对象：江宁区、江北新区、</w:t>
      </w:r>
      <w:proofErr w:type="gramStart"/>
      <w:r>
        <w:rPr>
          <w:rFonts w:eastAsia="方正仿宋_GBK" w:hint="eastAsia"/>
          <w:sz w:val="32"/>
          <w:szCs w:val="32"/>
        </w:rPr>
        <w:t>六合区</w:t>
      </w:r>
      <w:proofErr w:type="gramEnd"/>
      <w:r>
        <w:rPr>
          <w:rFonts w:eastAsia="方正仿宋_GBK" w:hint="eastAsia"/>
          <w:sz w:val="32"/>
          <w:szCs w:val="32"/>
        </w:rPr>
        <w:t>及鼓楼区社保中心。根据经办审计需要可延伸至相关参保单位。</w:t>
      </w:r>
    </w:p>
    <w:p w14:paraId="3D9FF2AF" w14:textId="77777777" w:rsidR="00DE30E0" w:rsidRDefault="00483FD6" w:rsidP="00FB444C">
      <w:pPr>
        <w:spacing w:line="300" w:lineRule="auto"/>
        <w:ind w:firstLineChars="200" w:firstLine="643"/>
        <w:rPr>
          <w:rFonts w:eastAsia="方正仿宋_GBK"/>
          <w:sz w:val="32"/>
          <w:szCs w:val="32"/>
        </w:rPr>
      </w:pPr>
      <w:r>
        <w:rPr>
          <w:rFonts w:eastAsia="方正仿宋_GBK" w:hint="eastAsia"/>
          <w:b/>
          <w:bCs/>
          <w:sz w:val="32"/>
          <w:szCs w:val="32"/>
        </w:rPr>
        <w:t>（四）</w:t>
      </w:r>
      <w:r>
        <w:rPr>
          <w:rFonts w:eastAsia="方正仿宋_GBK"/>
          <w:b/>
          <w:bCs/>
          <w:sz w:val="32"/>
          <w:szCs w:val="32"/>
        </w:rPr>
        <w:t>2024-2025</w:t>
      </w:r>
      <w:r>
        <w:rPr>
          <w:rFonts w:eastAsia="方正仿宋_GBK" w:hint="eastAsia"/>
          <w:b/>
          <w:bCs/>
          <w:sz w:val="32"/>
          <w:szCs w:val="32"/>
        </w:rPr>
        <w:t>年各类审计检查等发现问题整改情况。</w:t>
      </w:r>
      <w:r>
        <w:rPr>
          <w:rFonts w:eastAsia="方正仿宋_GBK" w:hint="eastAsia"/>
          <w:sz w:val="32"/>
          <w:szCs w:val="32"/>
        </w:rPr>
        <w:t>主要内容及要求：发现问题整改措施制定、整改推进落实以及建立完善长效机制等情况，同时关注以前年度发现问题是否在本期延续。</w:t>
      </w:r>
    </w:p>
    <w:p w14:paraId="6B20ACFC" w14:textId="77777777" w:rsidR="00DE30E0" w:rsidRDefault="00483FD6">
      <w:pPr>
        <w:spacing w:line="300" w:lineRule="auto"/>
        <w:ind w:firstLineChars="200" w:firstLine="640"/>
        <w:rPr>
          <w:rFonts w:eastAsia="方正仿宋_GBK"/>
          <w:sz w:val="32"/>
          <w:szCs w:val="32"/>
        </w:rPr>
      </w:pPr>
      <w:r>
        <w:rPr>
          <w:rFonts w:eastAsia="方正仿宋_GBK" w:hint="eastAsia"/>
          <w:sz w:val="32"/>
          <w:szCs w:val="32"/>
        </w:rPr>
        <w:t>审计对象：市社保中心相关部门及区社保中心。根据检查需要可延伸至相关参保单位。</w:t>
      </w:r>
      <w:r>
        <w:rPr>
          <w:rFonts w:eastAsia="方正仿宋_GBK" w:hint="eastAsia"/>
          <w:sz w:val="32"/>
          <w:szCs w:val="32"/>
        </w:rPr>
        <w:t xml:space="preserve">     </w:t>
      </w:r>
    </w:p>
    <w:p w14:paraId="2255C1E6" w14:textId="77777777" w:rsidR="00DE30E0" w:rsidRDefault="00483FD6" w:rsidP="00FB444C">
      <w:pPr>
        <w:adjustRightInd w:val="0"/>
        <w:snapToGrid w:val="0"/>
        <w:spacing w:beforeLines="50" w:before="156" w:afterLines="50" w:after="156" w:line="300" w:lineRule="auto"/>
        <w:ind w:firstLineChars="200" w:firstLine="602"/>
        <w:rPr>
          <w:rFonts w:ascii="方正仿宋_GBK" w:eastAsia="方正仿宋_GBK"/>
          <w:b/>
          <w:sz w:val="30"/>
          <w:szCs w:val="30"/>
        </w:rPr>
      </w:pPr>
      <w:r>
        <w:rPr>
          <w:rFonts w:ascii="方正仿宋_GBK" w:eastAsia="方正仿宋_GBK" w:hint="eastAsia"/>
          <w:b/>
          <w:sz w:val="30"/>
          <w:szCs w:val="30"/>
        </w:rPr>
        <w:t>二、服务及结果</w:t>
      </w:r>
    </w:p>
    <w:p w14:paraId="00A6791B" w14:textId="77777777" w:rsidR="00DE30E0" w:rsidRDefault="00483FD6">
      <w:pPr>
        <w:ind w:firstLineChars="200" w:firstLine="600"/>
        <w:rPr>
          <w:rFonts w:ascii="方正仿宋_GBK" w:eastAsia="方正仿宋_GBK" w:hAnsi="宋体" w:cs="宋体"/>
          <w:sz w:val="30"/>
          <w:szCs w:val="30"/>
        </w:rPr>
      </w:pPr>
      <w:r>
        <w:rPr>
          <w:rFonts w:ascii="方正仿宋_GBK" w:eastAsia="方正仿宋_GBK" w:hAnsi="宋体" w:cs="宋体"/>
          <w:sz w:val="30"/>
          <w:szCs w:val="30"/>
        </w:rPr>
        <w:t>1.</w:t>
      </w:r>
      <w:r>
        <w:rPr>
          <w:rFonts w:ascii="方正仿宋_GBK" w:eastAsia="方正仿宋_GBK" w:hAnsi="宋体" w:cs="宋体" w:hint="eastAsia"/>
          <w:sz w:val="30"/>
          <w:szCs w:val="30"/>
        </w:rPr>
        <w:t>实地审计。中选单位</w:t>
      </w:r>
      <w:r>
        <w:rPr>
          <w:rFonts w:ascii="方正仿宋_GBK" w:eastAsia="方正仿宋_GBK" w:hAnsi="宋体" w:cs="宋体"/>
          <w:sz w:val="30"/>
          <w:szCs w:val="30"/>
        </w:rPr>
        <w:t>6-7</w:t>
      </w:r>
      <w:r>
        <w:rPr>
          <w:rFonts w:ascii="方正仿宋_GBK" w:eastAsia="方正仿宋_GBK" w:hAnsi="宋体" w:cs="宋体" w:hint="eastAsia"/>
          <w:sz w:val="30"/>
          <w:szCs w:val="30"/>
        </w:rPr>
        <w:t>月开展现场审计，市社保中心</w:t>
      </w:r>
      <w:proofErr w:type="gramStart"/>
      <w:r>
        <w:rPr>
          <w:rFonts w:ascii="方正仿宋_GBK" w:eastAsia="方正仿宋_GBK" w:hAnsi="宋体" w:cs="宋体" w:hint="eastAsia"/>
          <w:sz w:val="30"/>
          <w:szCs w:val="30"/>
        </w:rPr>
        <w:t>稽核风控部</w:t>
      </w:r>
      <w:proofErr w:type="gramEnd"/>
      <w:r>
        <w:rPr>
          <w:rFonts w:ascii="方正仿宋_GBK" w:eastAsia="方正仿宋_GBK" w:hAnsi="宋体" w:cs="宋体" w:hint="eastAsia"/>
          <w:sz w:val="30"/>
          <w:szCs w:val="30"/>
        </w:rPr>
        <w:t>协调，配合提供相关场地，组织开展市、区经办机构实地审计。相关部门做好自查、</w:t>
      </w:r>
      <w:proofErr w:type="gramStart"/>
      <w:r>
        <w:rPr>
          <w:rFonts w:ascii="方正仿宋_GBK" w:eastAsia="方正仿宋_GBK" w:hAnsi="宋体" w:cs="宋体" w:hint="eastAsia"/>
          <w:sz w:val="30"/>
          <w:szCs w:val="30"/>
        </w:rPr>
        <w:t>迎查准备</w:t>
      </w:r>
      <w:proofErr w:type="gramEnd"/>
      <w:r>
        <w:rPr>
          <w:rFonts w:ascii="方正仿宋_GBK" w:eastAsia="方正仿宋_GBK" w:hAnsi="宋体" w:cs="宋体" w:hint="eastAsia"/>
          <w:sz w:val="30"/>
          <w:szCs w:val="30"/>
        </w:rPr>
        <w:t>。其中中选单位现场审计人员要求</w:t>
      </w:r>
      <w:r>
        <w:rPr>
          <w:rFonts w:ascii="方正仿宋_GBK" w:eastAsia="方正仿宋_GBK" w:hAnsi="宋体" w:cs="宋体"/>
          <w:sz w:val="30"/>
          <w:szCs w:val="30"/>
        </w:rPr>
        <w:t>3</w:t>
      </w:r>
      <w:r>
        <w:rPr>
          <w:rFonts w:ascii="方正仿宋_GBK" w:eastAsia="方正仿宋_GBK" w:hAnsi="宋体" w:cs="宋体" w:hint="eastAsia"/>
          <w:sz w:val="30"/>
          <w:szCs w:val="30"/>
        </w:rPr>
        <w:t>名以上，需具备经办社保审计项目工作经验以及大数据审计工作经验。现场工作时间不少于</w:t>
      </w:r>
      <w:r>
        <w:rPr>
          <w:rFonts w:ascii="方正仿宋_GBK" w:eastAsia="方正仿宋_GBK" w:hAnsi="宋体" w:cs="宋体"/>
          <w:sz w:val="30"/>
          <w:szCs w:val="30"/>
        </w:rPr>
        <w:t>45</w:t>
      </w:r>
      <w:r>
        <w:rPr>
          <w:rFonts w:ascii="方正仿宋_GBK" w:eastAsia="方正仿宋_GBK" w:hAnsi="宋体" w:cs="宋体" w:hint="eastAsia"/>
          <w:sz w:val="30"/>
          <w:szCs w:val="30"/>
        </w:rPr>
        <w:t>个工作日。</w:t>
      </w:r>
    </w:p>
    <w:p w14:paraId="5416AC5A" w14:textId="457196ED" w:rsidR="00DE30E0" w:rsidRDefault="00483FD6">
      <w:pPr>
        <w:ind w:firstLineChars="200" w:firstLine="600"/>
        <w:rPr>
          <w:rFonts w:ascii="方正仿宋_GBK" w:eastAsia="方正仿宋_GBK" w:hAnsi="宋体" w:cs="宋体"/>
          <w:sz w:val="30"/>
          <w:szCs w:val="30"/>
        </w:rPr>
      </w:pPr>
      <w:r>
        <w:rPr>
          <w:rFonts w:ascii="方正仿宋_GBK" w:eastAsia="方正仿宋_GBK" w:hAnsi="宋体" w:cs="宋体"/>
          <w:sz w:val="30"/>
          <w:szCs w:val="30"/>
        </w:rPr>
        <w:t>2.</w:t>
      </w:r>
      <w:r>
        <w:rPr>
          <w:rFonts w:ascii="方正仿宋_GBK" w:eastAsia="方正仿宋_GBK" w:hAnsi="宋体" w:cs="宋体" w:hint="eastAsia"/>
          <w:sz w:val="30"/>
          <w:szCs w:val="30"/>
        </w:rPr>
        <w:t>出具报告。严格按照部、省社会保险经办政策、行业标准及管理规范要求，通过询问法、查阅法、测试法等工作方法，在合法、完整、制衡、有效的原则上开展覆盖各项业务、环节及岗位的经办审计和内部控制评价。9月底前，在充分征求相关区</w:t>
      </w:r>
      <w:r w:rsidR="0056384F">
        <w:rPr>
          <w:rFonts w:ascii="方正仿宋_GBK" w:eastAsia="方正仿宋_GBK" w:hAnsi="宋体" w:cs="宋体" w:hint="eastAsia"/>
          <w:sz w:val="30"/>
          <w:szCs w:val="30"/>
        </w:rPr>
        <w:t>经办机构</w:t>
      </w:r>
      <w:r>
        <w:rPr>
          <w:rFonts w:ascii="方正仿宋_GBK" w:eastAsia="方正仿宋_GBK" w:hAnsi="宋体" w:cs="宋体" w:hint="eastAsia"/>
          <w:sz w:val="30"/>
          <w:szCs w:val="30"/>
        </w:rPr>
        <w:t>及部门意见后，形成经办审计和内部控制评价2份正式报告并验收确认。</w:t>
      </w:r>
    </w:p>
    <w:p w14:paraId="17CEED83" w14:textId="77777777" w:rsidR="00DE30E0" w:rsidRDefault="00483FD6" w:rsidP="00FB444C">
      <w:pPr>
        <w:adjustRightInd w:val="0"/>
        <w:snapToGrid w:val="0"/>
        <w:spacing w:beforeLines="50" w:before="156" w:afterLines="50" w:after="156" w:line="300" w:lineRule="auto"/>
        <w:ind w:firstLineChars="200" w:firstLine="602"/>
        <w:rPr>
          <w:rFonts w:ascii="方正仿宋_GBK" w:eastAsia="方正仿宋_GBK"/>
          <w:b/>
          <w:sz w:val="30"/>
          <w:szCs w:val="30"/>
        </w:rPr>
      </w:pPr>
      <w:r>
        <w:rPr>
          <w:rFonts w:ascii="方正仿宋_GBK" w:eastAsia="方正仿宋_GBK" w:hint="eastAsia"/>
          <w:b/>
          <w:sz w:val="30"/>
          <w:szCs w:val="30"/>
        </w:rPr>
        <w:t>三、付款条件</w:t>
      </w:r>
    </w:p>
    <w:p w14:paraId="72894F18" w14:textId="641CEFFD" w:rsidR="00DE30E0" w:rsidRDefault="00483FD6">
      <w:pPr>
        <w:ind w:firstLineChars="200" w:firstLine="600"/>
        <w:rPr>
          <w:rFonts w:ascii="方正仿宋_GBK" w:eastAsia="方正仿宋_GBK" w:hAnsi="宋体" w:cs="宋体"/>
          <w:sz w:val="30"/>
          <w:szCs w:val="30"/>
        </w:rPr>
      </w:pPr>
      <w:r>
        <w:rPr>
          <w:rFonts w:ascii="方正仿宋_GBK" w:eastAsia="方正仿宋_GBK" w:hAnsi="宋体" w:cs="宋体" w:hint="eastAsia"/>
          <w:sz w:val="30"/>
          <w:szCs w:val="30"/>
        </w:rPr>
        <w:t>本项目预计费用（最高限价）为人民币捌万元（</w:t>
      </w:r>
      <w:r w:rsidR="004F6653">
        <w:rPr>
          <w:rFonts w:ascii="方正仿宋_GBK" w:eastAsia="方正仿宋_GBK" w:hAnsi="宋体" w:cs="宋体" w:hint="eastAsia"/>
          <w:sz w:val="30"/>
          <w:szCs w:val="30"/>
        </w:rPr>
        <w:t>80000元，</w:t>
      </w:r>
      <w:r>
        <w:rPr>
          <w:rFonts w:ascii="方正仿宋_GBK" w:eastAsia="方正仿宋_GBK" w:hAnsi="宋体" w:cs="宋体" w:hint="eastAsia"/>
          <w:sz w:val="30"/>
          <w:szCs w:val="30"/>
        </w:rPr>
        <w:t>含税），从部门“社会保险稽核经费”项目预算中列支。</w:t>
      </w:r>
      <w:r>
        <w:rPr>
          <w:rFonts w:eastAsia="方正仿宋_GBK" w:hint="eastAsia"/>
          <w:sz w:val="32"/>
          <w:szCs w:val="32"/>
        </w:rPr>
        <w:t>支付步骤为：合同签订后支付</w:t>
      </w:r>
      <w:r>
        <w:rPr>
          <w:rFonts w:eastAsia="方正仿宋_GBK"/>
          <w:sz w:val="32"/>
          <w:szCs w:val="32"/>
        </w:rPr>
        <w:t>30%</w:t>
      </w:r>
      <w:r>
        <w:rPr>
          <w:rFonts w:eastAsia="方正仿宋_GBK" w:hint="eastAsia"/>
          <w:sz w:val="32"/>
          <w:szCs w:val="32"/>
        </w:rPr>
        <w:t>，完成市本级内控评价后支付</w:t>
      </w:r>
      <w:r>
        <w:rPr>
          <w:rFonts w:eastAsia="方正仿宋_GBK"/>
          <w:sz w:val="32"/>
          <w:szCs w:val="32"/>
        </w:rPr>
        <w:t>30%</w:t>
      </w:r>
      <w:r>
        <w:rPr>
          <w:rFonts w:eastAsia="方正仿宋_GBK" w:hint="eastAsia"/>
          <w:sz w:val="32"/>
          <w:szCs w:val="32"/>
        </w:rPr>
        <w:t>（</w:t>
      </w:r>
      <w:r>
        <w:rPr>
          <w:rFonts w:eastAsia="方正仿宋_GBK"/>
          <w:sz w:val="32"/>
          <w:szCs w:val="32"/>
        </w:rPr>
        <w:t>7</w:t>
      </w:r>
      <w:r>
        <w:rPr>
          <w:rFonts w:eastAsia="方正仿宋_GBK" w:hint="eastAsia"/>
          <w:sz w:val="32"/>
          <w:szCs w:val="32"/>
        </w:rPr>
        <w:t>月</w:t>
      </w:r>
      <w:r>
        <w:rPr>
          <w:rFonts w:eastAsia="方正仿宋_GBK"/>
          <w:sz w:val="32"/>
          <w:szCs w:val="32"/>
        </w:rPr>
        <w:t>31</w:t>
      </w:r>
      <w:r>
        <w:rPr>
          <w:rFonts w:eastAsia="方正仿宋_GBK" w:hint="eastAsia"/>
          <w:sz w:val="32"/>
          <w:szCs w:val="32"/>
        </w:rPr>
        <w:t>日前），出具正式报告后支付剩余</w:t>
      </w:r>
      <w:r>
        <w:rPr>
          <w:rFonts w:eastAsia="方正仿宋_GBK"/>
          <w:sz w:val="32"/>
          <w:szCs w:val="32"/>
        </w:rPr>
        <w:t>40%</w:t>
      </w:r>
      <w:r>
        <w:rPr>
          <w:rFonts w:eastAsia="方正仿宋_GBK" w:hint="eastAsia"/>
          <w:sz w:val="32"/>
          <w:szCs w:val="32"/>
        </w:rPr>
        <w:t>（</w:t>
      </w:r>
      <w:r>
        <w:rPr>
          <w:rFonts w:eastAsia="方正仿宋_GBK"/>
          <w:sz w:val="32"/>
          <w:szCs w:val="32"/>
        </w:rPr>
        <w:t>9</w:t>
      </w:r>
      <w:r>
        <w:rPr>
          <w:rFonts w:eastAsia="方正仿宋_GBK" w:hint="eastAsia"/>
          <w:sz w:val="32"/>
          <w:szCs w:val="32"/>
        </w:rPr>
        <w:t>月</w:t>
      </w:r>
      <w:r>
        <w:rPr>
          <w:rFonts w:eastAsia="方正仿宋_GBK"/>
          <w:sz w:val="32"/>
          <w:szCs w:val="32"/>
        </w:rPr>
        <w:t>30</w:t>
      </w:r>
      <w:r>
        <w:rPr>
          <w:rFonts w:eastAsia="方正仿宋_GBK" w:hint="eastAsia"/>
          <w:sz w:val="32"/>
          <w:szCs w:val="32"/>
        </w:rPr>
        <w:t>日前）。</w:t>
      </w:r>
    </w:p>
    <w:p w14:paraId="4E5D3A65" w14:textId="77777777" w:rsidR="00DE30E0" w:rsidRDefault="00DE30E0">
      <w:pPr>
        <w:widowControl/>
        <w:adjustRightInd w:val="0"/>
        <w:snapToGrid w:val="0"/>
        <w:spacing w:line="300" w:lineRule="auto"/>
        <w:jc w:val="center"/>
        <w:rPr>
          <w:rFonts w:ascii="方正仿宋_GBK" w:eastAsia="方正仿宋_GBK" w:hAnsi="宋体" w:cs="宋体"/>
          <w:sz w:val="30"/>
          <w:szCs w:val="30"/>
        </w:rPr>
      </w:pPr>
    </w:p>
    <w:p w14:paraId="728CDE40" w14:textId="77777777" w:rsidR="00DE30E0" w:rsidRDefault="00DE30E0">
      <w:pPr>
        <w:widowControl/>
        <w:adjustRightInd w:val="0"/>
        <w:snapToGrid w:val="0"/>
        <w:spacing w:line="300" w:lineRule="auto"/>
        <w:jc w:val="center"/>
        <w:rPr>
          <w:rFonts w:ascii="方正仿宋_GBK" w:eastAsia="方正仿宋_GBK" w:hAnsi="宋体" w:cs="宋体"/>
          <w:sz w:val="30"/>
          <w:szCs w:val="30"/>
        </w:rPr>
      </w:pPr>
    </w:p>
    <w:p w14:paraId="762CFE98" w14:textId="77777777" w:rsidR="00DE30E0" w:rsidRDefault="00483FD6">
      <w:pPr>
        <w:widowControl/>
        <w:adjustRightInd w:val="0"/>
        <w:snapToGrid w:val="0"/>
        <w:spacing w:line="300" w:lineRule="auto"/>
        <w:jc w:val="left"/>
        <w:rPr>
          <w:rFonts w:ascii="方正仿宋_GBK" w:eastAsia="方正仿宋_GBK" w:hAnsi="宋体" w:cs="宋体"/>
          <w:color w:val="000000"/>
          <w:sz w:val="30"/>
          <w:szCs w:val="30"/>
        </w:rPr>
      </w:pPr>
      <w:r>
        <w:rPr>
          <w:rFonts w:ascii="方正仿宋_GBK" w:eastAsia="方正仿宋_GBK" w:hAnsi="宋体" w:cs="宋体"/>
          <w:color w:val="000000"/>
          <w:sz w:val="30"/>
          <w:szCs w:val="30"/>
        </w:rPr>
        <w:br w:type="page"/>
      </w:r>
    </w:p>
    <w:p w14:paraId="77EE7F9C" w14:textId="77777777" w:rsidR="00DE30E0" w:rsidRDefault="00483FD6">
      <w:pPr>
        <w:adjustRightInd w:val="0"/>
        <w:snapToGrid w:val="0"/>
        <w:spacing w:line="300" w:lineRule="auto"/>
        <w:jc w:val="center"/>
        <w:rPr>
          <w:rFonts w:ascii="方正黑体_GBK" w:eastAsia="方正黑体_GBK" w:hAnsi="宋体" w:cs="宋体"/>
          <w:sz w:val="32"/>
          <w:szCs w:val="32"/>
        </w:rPr>
      </w:pPr>
      <w:r>
        <w:rPr>
          <w:rFonts w:ascii="方正黑体_GBK" w:eastAsia="方正黑体_GBK" w:hAnsi="宋体" w:cs="宋体" w:hint="eastAsia"/>
          <w:sz w:val="32"/>
          <w:szCs w:val="32"/>
        </w:rPr>
        <w:t>第四章</w:t>
      </w:r>
      <w:r>
        <w:rPr>
          <w:rFonts w:ascii="方正黑体_GBK" w:eastAsia="方正黑体_GBK" w:hAnsi="宋体" w:cs="宋体"/>
          <w:sz w:val="32"/>
          <w:szCs w:val="32"/>
        </w:rPr>
        <w:t xml:space="preserve"> </w:t>
      </w:r>
      <w:r>
        <w:rPr>
          <w:rFonts w:ascii="方正黑体_GBK" w:eastAsia="方正黑体_GBK" w:hAnsi="宋体" w:cs="宋体" w:hint="eastAsia"/>
          <w:sz w:val="32"/>
          <w:szCs w:val="32"/>
        </w:rPr>
        <w:t>比选申请文件格式</w:t>
      </w:r>
    </w:p>
    <w:p w14:paraId="42B020F2" w14:textId="77777777" w:rsidR="00DE30E0" w:rsidRDefault="00DE30E0">
      <w:pPr>
        <w:autoSpaceDE w:val="0"/>
        <w:autoSpaceDN w:val="0"/>
        <w:adjustRightInd w:val="0"/>
        <w:snapToGrid w:val="0"/>
        <w:spacing w:line="300" w:lineRule="auto"/>
        <w:jc w:val="center"/>
        <w:outlineLvl w:val="0"/>
        <w:rPr>
          <w:rFonts w:ascii="方正仿宋_GBK" w:eastAsia="方正仿宋_GBK" w:hAnsi="宋体"/>
          <w:b/>
          <w:color w:val="000000"/>
          <w:sz w:val="30"/>
          <w:szCs w:val="30"/>
          <w:lang w:val="zh-CN"/>
        </w:rPr>
      </w:pPr>
    </w:p>
    <w:p w14:paraId="24104551" w14:textId="77777777" w:rsidR="00DE30E0" w:rsidRDefault="00483FD6">
      <w:pPr>
        <w:autoSpaceDE w:val="0"/>
        <w:autoSpaceDN w:val="0"/>
        <w:adjustRightInd w:val="0"/>
        <w:snapToGrid w:val="0"/>
        <w:spacing w:line="300" w:lineRule="auto"/>
        <w:jc w:val="center"/>
        <w:outlineLvl w:val="0"/>
        <w:rPr>
          <w:rFonts w:ascii="方正仿宋_GBK" w:eastAsia="方正仿宋_GBK" w:hAnsi="宋体"/>
          <w:b/>
          <w:color w:val="000000"/>
          <w:sz w:val="30"/>
          <w:szCs w:val="30"/>
          <w:lang w:val="zh-CN"/>
        </w:rPr>
      </w:pPr>
      <w:r>
        <w:rPr>
          <w:rFonts w:ascii="方正仿宋_GBK" w:eastAsia="方正仿宋_GBK" w:hAnsi="宋体" w:hint="eastAsia"/>
          <w:b/>
          <w:color w:val="000000"/>
          <w:sz w:val="30"/>
          <w:szCs w:val="30"/>
          <w:lang w:val="zh-CN"/>
        </w:rPr>
        <w:t>比</w:t>
      </w:r>
      <w:r>
        <w:rPr>
          <w:rFonts w:ascii="方正仿宋_GBK" w:eastAsia="方正仿宋_GBK" w:hAnsi="宋体"/>
          <w:b/>
          <w:color w:val="000000"/>
          <w:sz w:val="30"/>
          <w:szCs w:val="30"/>
          <w:lang w:val="zh-CN"/>
        </w:rPr>
        <w:t xml:space="preserve"> </w:t>
      </w:r>
      <w:r>
        <w:rPr>
          <w:rFonts w:ascii="方正仿宋_GBK" w:eastAsia="方正仿宋_GBK" w:hAnsi="宋体" w:hint="eastAsia"/>
          <w:b/>
          <w:color w:val="000000"/>
          <w:sz w:val="30"/>
          <w:szCs w:val="30"/>
          <w:lang w:val="zh-CN"/>
        </w:rPr>
        <w:t>选</w:t>
      </w:r>
      <w:r>
        <w:rPr>
          <w:rFonts w:ascii="方正仿宋_GBK" w:eastAsia="方正仿宋_GBK" w:hAnsi="宋体"/>
          <w:b/>
          <w:color w:val="000000"/>
          <w:sz w:val="30"/>
          <w:szCs w:val="30"/>
          <w:lang w:val="zh-CN"/>
        </w:rPr>
        <w:t xml:space="preserve"> </w:t>
      </w:r>
      <w:r>
        <w:rPr>
          <w:rFonts w:ascii="方正仿宋_GBK" w:eastAsia="方正仿宋_GBK" w:hAnsi="宋体" w:hint="eastAsia"/>
          <w:b/>
          <w:color w:val="000000"/>
          <w:sz w:val="30"/>
          <w:szCs w:val="30"/>
          <w:lang w:val="zh-CN"/>
        </w:rPr>
        <w:t>申</w:t>
      </w:r>
      <w:r>
        <w:rPr>
          <w:rFonts w:ascii="方正仿宋_GBK" w:eastAsia="方正仿宋_GBK" w:hAnsi="宋体"/>
          <w:b/>
          <w:color w:val="000000"/>
          <w:sz w:val="30"/>
          <w:szCs w:val="30"/>
          <w:lang w:val="zh-CN"/>
        </w:rPr>
        <w:t xml:space="preserve"> </w:t>
      </w:r>
      <w:r>
        <w:rPr>
          <w:rFonts w:ascii="方正仿宋_GBK" w:eastAsia="方正仿宋_GBK" w:hAnsi="宋体" w:hint="eastAsia"/>
          <w:b/>
          <w:color w:val="000000"/>
          <w:sz w:val="30"/>
          <w:szCs w:val="30"/>
          <w:lang w:val="zh-CN"/>
        </w:rPr>
        <w:t>请</w:t>
      </w:r>
      <w:r>
        <w:rPr>
          <w:rFonts w:ascii="方正仿宋_GBK" w:eastAsia="方正仿宋_GBK" w:hAnsi="宋体"/>
          <w:b/>
          <w:color w:val="000000"/>
          <w:sz w:val="30"/>
          <w:szCs w:val="30"/>
          <w:lang w:val="zh-CN"/>
        </w:rPr>
        <w:t xml:space="preserve"> </w:t>
      </w:r>
      <w:r>
        <w:rPr>
          <w:rFonts w:ascii="方正仿宋_GBK" w:eastAsia="方正仿宋_GBK" w:hAnsi="宋体" w:hint="eastAsia"/>
          <w:b/>
          <w:color w:val="000000"/>
          <w:sz w:val="30"/>
          <w:szCs w:val="30"/>
          <w:lang w:val="zh-CN"/>
        </w:rPr>
        <w:t>文</w:t>
      </w:r>
      <w:r>
        <w:rPr>
          <w:rFonts w:ascii="方正仿宋_GBK" w:eastAsia="方正仿宋_GBK" w:hAnsi="宋体"/>
          <w:b/>
          <w:color w:val="000000"/>
          <w:sz w:val="30"/>
          <w:szCs w:val="30"/>
          <w:lang w:val="zh-CN"/>
        </w:rPr>
        <w:t xml:space="preserve"> </w:t>
      </w:r>
      <w:r>
        <w:rPr>
          <w:rFonts w:ascii="方正仿宋_GBK" w:eastAsia="方正仿宋_GBK" w:hAnsi="宋体" w:hint="eastAsia"/>
          <w:b/>
          <w:color w:val="000000"/>
          <w:sz w:val="30"/>
          <w:szCs w:val="30"/>
          <w:lang w:val="zh-CN"/>
        </w:rPr>
        <w:t>件</w:t>
      </w:r>
    </w:p>
    <w:p w14:paraId="4AC9CF84" w14:textId="77777777" w:rsidR="00DE30E0" w:rsidRDefault="00DE30E0">
      <w:pPr>
        <w:pStyle w:val="a7"/>
        <w:adjustRightInd w:val="0"/>
        <w:snapToGrid w:val="0"/>
        <w:spacing w:line="300" w:lineRule="auto"/>
        <w:ind w:firstLine="969"/>
        <w:rPr>
          <w:rFonts w:ascii="方正仿宋_GBK" w:eastAsia="方正仿宋_GBK" w:hAnsi="宋体"/>
          <w:color w:val="000000"/>
          <w:sz w:val="30"/>
          <w:szCs w:val="30"/>
        </w:rPr>
      </w:pPr>
    </w:p>
    <w:p w14:paraId="108FE1A1" w14:textId="77777777" w:rsidR="00DE30E0" w:rsidRDefault="00483FD6">
      <w:pPr>
        <w:pStyle w:val="a7"/>
        <w:adjustRightInd w:val="0"/>
        <w:snapToGrid w:val="0"/>
        <w:spacing w:line="300" w:lineRule="auto"/>
        <w:rPr>
          <w:rFonts w:ascii="方正仿宋_GBK" w:eastAsia="方正仿宋_GBK" w:hAnsi="宋体"/>
          <w:color w:val="000000"/>
          <w:sz w:val="30"/>
          <w:szCs w:val="30"/>
        </w:rPr>
      </w:pPr>
      <w:r>
        <w:rPr>
          <w:rFonts w:ascii="方正仿宋_GBK" w:eastAsia="方正仿宋_GBK" w:hAnsi="宋体" w:cs="宋体" w:hint="eastAsia"/>
          <w:sz w:val="30"/>
          <w:szCs w:val="30"/>
          <w:lang w:val="zh-CN"/>
        </w:rPr>
        <w:t>比选申请</w:t>
      </w:r>
      <w:r>
        <w:rPr>
          <w:rFonts w:ascii="方正仿宋_GBK" w:eastAsia="方正仿宋_GBK" w:hAnsi="宋体" w:hint="eastAsia"/>
          <w:color w:val="000000"/>
          <w:sz w:val="30"/>
          <w:szCs w:val="30"/>
        </w:rPr>
        <w:t>人（章）</w:t>
      </w:r>
      <w:r>
        <w:rPr>
          <w:rFonts w:ascii="方正仿宋_GBK" w:eastAsia="方正仿宋_GBK" w:hAnsi="宋体"/>
          <w:color w:val="000000"/>
          <w:sz w:val="30"/>
          <w:szCs w:val="30"/>
        </w:rPr>
        <w:t>:</w:t>
      </w:r>
    </w:p>
    <w:p w14:paraId="1CFD95F3" w14:textId="77777777" w:rsidR="00DE30E0" w:rsidRDefault="00DE30E0">
      <w:pPr>
        <w:pStyle w:val="a7"/>
        <w:adjustRightInd w:val="0"/>
        <w:snapToGrid w:val="0"/>
        <w:spacing w:line="300" w:lineRule="auto"/>
        <w:rPr>
          <w:rFonts w:ascii="方正仿宋_GBK" w:eastAsia="方正仿宋_GBK" w:hAnsi="宋体"/>
          <w:color w:val="000000"/>
          <w:sz w:val="30"/>
          <w:szCs w:val="30"/>
        </w:rPr>
      </w:pPr>
    </w:p>
    <w:p w14:paraId="29E939F4" w14:textId="77777777" w:rsidR="00DE30E0" w:rsidRDefault="00DE30E0">
      <w:pPr>
        <w:pStyle w:val="a7"/>
        <w:adjustRightInd w:val="0"/>
        <w:snapToGrid w:val="0"/>
        <w:spacing w:line="300" w:lineRule="auto"/>
        <w:rPr>
          <w:rFonts w:ascii="方正仿宋_GBK" w:eastAsia="方正仿宋_GBK" w:hAnsi="宋体"/>
          <w:color w:val="000000"/>
          <w:sz w:val="30"/>
          <w:szCs w:val="30"/>
        </w:rPr>
      </w:pPr>
    </w:p>
    <w:p w14:paraId="0C13CA78" w14:textId="77777777" w:rsidR="00DE30E0" w:rsidRDefault="00DE30E0">
      <w:pPr>
        <w:pStyle w:val="a7"/>
        <w:adjustRightInd w:val="0"/>
        <w:snapToGrid w:val="0"/>
        <w:spacing w:line="300" w:lineRule="auto"/>
        <w:ind w:firstLine="969"/>
        <w:rPr>
          <w:rFonts w:ascii="方正仿宋_GBK" w:eastAsia="方正仿宋_GBK" w:hAnsi="宋体"/>
          <w:color w:val="000000"/>
          <w:sz w:val="30"/>
          <w:szCs w:val="30"/>
        </w:rPr>
      </w:pPr>
    </w:p>
    <w:p w14:paraId="4B895631" w14:textId="77777777" w:rsidR="00DE30E0" w:rsidRDefault="00483FD6">
      <w:pPr>
        <w:pStyle w:val="a7"/>
        <w:adjustRightInd w:val="0"/>
        <w:snapToGrid w:val="0"/>
        <w:spacing w:line="300" w:lineRule="auto"/>
        <w:rPr>
          <w:rFonts w:ascii="方正仿宋_GBK" w:eastAsia="方正仿宋_GBK" w:hAnsi="宋体"/>
          <w:color w:val="000000"/>
          <w:sz w:val="30"/>
          <w:szCs w:val="30"/>
        </w:rPr>
      </w:pPr>
      <w:r>
        <w:rPr>
          <w:rFonts w:ascii="方正仿宋_GBK" w:eastAsia="方正仿宋_GBK" w:hAnsi="宋体" w:hint="eastAsia"/>
          <w:color w:val="000000"/>
          <w:sz w:val="30"/>
          <w:szCs w:val="30"/>
        </w:rPr>
        <w:t>法定代表人或委托代理人（签字或盖章）</w:t>
      </w:r>
    </w:p>
    <w:p w14:paraId="5F88F173" w14:textId="77777777" w:rsidR="00DE30E0" w:rsidRDefault="00DE30E0">
      <w:pPr>
        <w:pStyle w:val="a7"/>
        <w:adjustRightInd w:val="0"/>
        <w:snapToGrid w:val="0"/>
        <w:spacing w:line="300" w:lineRule="auto"/>
        <w:ind w:firstLine="969"/>
        <w:rPr>
          <w:rFonts w:ascii="方正仿宋_GBK" w:eastAsia="方正仿宋_GBK" w:hAnsi="宋体"/>
          <w:color w:val="000000"/>
          <w:sz w:val="30"/>
          <w:szCs w:val="30"/>
        </w:rPr>
      </w:pPr>
    </w:p>
    <w:p w14:paraId="6E3297EE" w14:textId="77777777" w:rsidR="00DE30E0" w:rsidRDefault="00DE30E0">
      <w:pPr>
        <w:autoSpaceDE w:val="0"/>
        <w:autoSpaceDN w:val="0"/>
        <w:adjustRightInd w:val="0"/>
        <w:snapToGrid w:val="0"/>
        <w:spacing w:line="300" w:lineRule="auto"/>
        <w:rPr>
          <w:rFonts w:ascii="方正仿宋_GBK" w:eastAsia="方正仿宋_GBK" w:hAnsi="宋体"/>
          <w:color w:val="000000"/>
          <w:sz w:val="30"/>
          <w:szCs w:val="30"/>
        </w:rPr>
      </w:pPr>
    </w:p>
    <w:p w14:paraId="20F84B02" w14:textId="77777777" w:rsidR="00DE30E0" w:rsidRDefault="00DE30E0">
      <w:pPr>
        <w:autoSpaceDE w:val="0"/>
        <w:autoSpaceDN w:val="0"/>
        <w:adjustRightInd w:val="0"/>
        <w:snapToGrid w:val="0"/>
        <w:spacing w:line="300" w:lineRule="auto"/>
        <w:rPr>
          <w:rFonts w:ascii="方正仿宋_GBK" w:eastAsia="方正仿宋_GBK" w:hAnsi="宋体"/>
          <w:color w:val="000000"/>
          <w:sz w:val="30"/>
          <w:szCs w:val="30"/>
        </w:rPr>
      </w:pPr>
    </w:p>
    <w:p w14:paraId="1E9B7976" w14:textId="77777777" w:rsidR="00DE30E0" w:rsidRDefault="00483FD6">
      <w:pPr>
        <w:autoSpaceDE w:val="0"/>
        <w:autoSpaceDN w:val="0"/>
        <w:adjustRightInd w:val="0"/>
        <w:snapToGrid w:val="0"/>
        <w:spacing w:line="300" w:lineRule="auto"/>
        <w:rPr>
          <w:rFonts w:ascii="方正仿宋_GBK" w:eastAsia="方正仿宋_GBK" w:hAnsi="宋体"/>
          <w:color w:val="000000"/>
          <w:sz w:val="30"/>
          <w:szCs w:val="30"/>
        </w:rPr>
      </w:pPr>
      <w:r>
        <w:rPr>
          <w:rFonts w:ascii="方正仿宋_GBK" w:eastAsia="方正仿宋_GBK" w:hAnsi="宋体" w:hint="eastAsia"/>
          <w:color w:val="000000"/>
          <w:sz w:val="30"/>
          <w:szCs w:val="30"/>
        </w:rPr>
        <w:t xml:space="preserve"> </w:t>
      </w:r>
    </w:p>
    <w:p w14:paraId="3710737D" w14:textId="77777777" w:rsidR="00DE30E0" w:rsidRDefault="00483FD6">
      <w:pPr>
        <w:autoSpaceDE w:val="0"/>
        <w:autoSpaceDN w:val="0"/>
        <w:adjustRightInd w:val="0"/>
        <w:snapToGrid w:val="0"/>
        <w:spacing w:line="300" w:lineRule="auto"/>
        <w:rPr>
          <w:rFonts w:ascii="方正仿宋_GBK" w:eastAsia="方正仿宋_GBK" w:hAnsi="宋体"/>
          <w:color w:val="000000"/>
          <w:sz w:val="30"/>
          <w:szCs w:val="30"/>
        </w:rPr>
      </w:pPr>
      <w:r>
        <w:rPr>
          <w:rFonts w:ascii="方正仿宋_GBK" w:eastAsia="方正仿宋_GBK" w:hAnsi="宋体" w:hint="eastAsia"/>
          <w:color w:val="000000"/>
          <w:sz w:val="30"/>
          <w:szCs w:val="30"/>
        </w:rPr>
        <w:t>日</w:t>
      </w:r>
      <w:r>
        <w:rPr>
          <w:rFonts w:ascii="方正仿宋_GBK" w:eastAsia="方正仿宋_GBK" w:hAnsi="宋体"/>
          <w:color w:val="000000"/>
          <w:sz w:val="30"/>
          <w:szCs w:val="30"/>
        </w:rPr>
        <w:t xml:space="preserve">     </w:t>
      </w:r>
      <w:r>
        <w:rPr>
          <w:rFonts w:ascii="方正仿宋_GBK" w:eastAsia="方正仿宋_GBK" w:hAnsi="宋体" w:hint="eastAsia"/>
          <w:color w:val="000000"/>
          <w:sz w:val="30"/>
          <w:szCs w:val="30"/>
        </w:rPr>
        <w:t>期：</w:t>
      </w:r>
      <w:r>
        <w:rPr>
          <w:rFonts w:ascii="方正仿宋_GBK" w:eastAsia="方正仿宋_GBK" w:hAnsi="宋体"/>
          <w:color w:val="000000"/>
          <w:sz w:val="30"/>
          <w:szCs w:val="30"/>
        </w:rPr>
        <w:t xml:space="preserve">      </w:t>
      </w:r>
      <w:r>
        <w:rPr>
          <w:rFonts w:ascii="方正仿宋_GBK" w:eastAsia="方正仿宋_GBK" w:hAnsi="宋体" w:hint="eastAsia"/>
          <w:color w:val="000000"/>
          <w:sz w:val="30"/>
          <w:szCs w:val="30"/>
        </w:rPr>
        <w:t>年</w:t>
      </w:r>
      <w:r>
        <w:rPr>
          <w:rFonts w:ascii="方正仿宋_GBK" w:eastAsia="方正仿宋_GBK" w:hAnsi="宋体"/>
          <w:color w:val="000000"/>
          <w:sz w:val="30"/>
          <w:szCs w:val="30"/>
        </w:rPr>
        <w:t xml:space="preserve">    </w:t>
      </w:r>
      <w:r>
        <w:rPr>
          <w:rFonts w:ascii="方正仿宋_GBK" w:eastAsia="方正仿宋_GBK" w:hAnsi="宋体" w:hint="eastAsia"/>
          <w:color w:val="000000"/>
          <w:sz w:val="30"/>
          <w:szCs w:val="30"/>
        </w:rPr>
        <w:t>月</w:t>
      </w:r>
      <w:r>
        <w:rPr>
          <w:rFonts w:ascii="方正仿宋_GBK" w:eastAsia="方正仿宋_GBK" w:hAnsi="宋体"/>
          <w:color w:val="000000"/>
          <w:sz w:val="30"/>
          <w:szCs w:val="30"/>
        </w:rPr>
        <w:t xml:space="preserve">    </w:t>
      </w:r>
      <w:r>
        <w:rPr>
          <w:rFonts w:ascii="方正仿宋_GBK" w:eastAsia="方正仿宋_GBK" w:hAnsi="宋体" w:hint="eastAsia"/>
          <w:color w:val="000000"/>
          <w:sz w:val="30"/>
          <w:szCs w:val="30"/>
        </w:rPr>
        <w:t>日</w:t>
      </w:r>
    </w:p>
    <w:p w14:paraId="16A2E798" w14:textId="77777777" w:rsidR="00DE30E0" w:rsidRDefault="00DE30E0">
      <w:pPr>
        <w:autoSpaceDE w:val="0"/>
        <w:autoSpaceDN w:val="0"/>
        <w:adjustRightInd w:val="0"/>
        <w:snapToGrid w:val="0"/>
        <w:spacing w:line="300" w:lineRule="auto"/>
        <w:rPr>
          <w:rFonts w:ascii="方正仿宋_GBK" w:eastAsia="方正仿宋_GBK" w:hAnsi="宋体"/>
          <w:color w:val="000000"/>
          <w:sz w:val="30"/>
          <w:szCs w:val="30"/>
          <w:lang w:val="zh-CN"/>
        </w:rPr>
      </w:pPr>
    </w:p>
    <w:p w14:paraId="63E97F30" w14:textId="77777777" w:rsidR="00DE30E0" w:rsidRDefault="00DE30E0">
      <w:pPr>
        <w:autoSpaceDE w:val="0"/>
        <w:autoSpaceDN w:val="0"/>
        <w:adjustRightInd w:val="0"/>
        <w:snapToGrid w:val="0"/>
        <w:spacing w:line="300" w:lineRule="auto"/>
        <w:jc w:val="center"/>
        <w:rPr>
          <w:rFonts w:ascii="方正仿宋_GBK" w:eastAsia="方正仿宋_GBK" w:hAnsi="宋体" w:cs="宋体"/>
          <w:color w:val="000000"/>
          <w:sz w:val="30"/>
          <w:szCs w:val="30"/>
          <w:lang w:val="zh-CN"/>
        </w:rPr>
      </w:pPr>
    </w:p>
    <w:p w14:paraId="47097FB6" w14:textId="77777777" w:rsidR="00DE30E0" w:rsidRDefault="00DE30E0">
      <w:pPr>
        <w:autoSpaceDE w:val="0"/>
        <w:autoSpaceDN w:val="0"/>
        <w:adjustRightInd w:val="0"/>
        <w:snapToGrid w:val="0"/>
        <w:spacing w:line="300" w:lineRule="auto"/>
        <w:jc w:val="center"/>
        <w:rPr>
          <w:rFonts w:ascii="方正仿宋_GBK" w:eastAsia="方正仿宋_GBK" w:hAnsi="宋体" w:cs="宋体"/>
          <w:color w:val="000000"/>
          <w:sz w:val="30"/>
          <w:szCs w:val="30"/>
          <w:lang w:val="zh-CN"/>
        </w:rPr>
      </w:pPr>
    </w:p>
    <w:p w14:paraId="632B0943" w14:textId="77777777" w:rsidR="00DE30E0" w:rsidRDefault="00DE30E0">
      <w:pPr>
        <w:widowControl/>
        <w:jc w:val="left"/>
        <w:rPr>
          <w:rFonts w:ascii="方正仿宋_GBK" w:eastAsia="方正仿宋_GBK" w:hAnsi="宋体" w:cs="宋体"/>
          <w:color w:val="000000"/>
          <w:sz w:val="30"/>
          <w:szCs w:val="30"/>
          <w:lang w:val="zh-CN"/>
        </w:rPr>
      </w:pPr>
    </w:p>
    <w:p w14:paraId="6FC83A73" w14:textId="77777777" w:rsidR="00DE30E0" w:rsidRDefault="00DE30E0">
      <w:pPr>
        <w:widowControl/>
        <w:jc w:val="left"/>
        <w:rPr>
          <w:rFonts w:ascii="方正仿宋_GBK" w:eastAsia="方正仿宋_GBK" w:hAnsi="宋体" w:cs="宋体"/>
          <w:color w:val="000000"/>
          <w:sz w:val="30"/>
          <w:szCs w:val="30"/>
          <w:lang w:val="zh-CN"/>
        </w:rPr>
      </w:pPr>
    </w:p>
    <w:p w14:paraId="609EAB3B" w14:textId="77777777" w:rsidR="00DE30E0" w:rsidRDefault="00DE30E0">
      <w:pPr>
        <w:widowControl/>
        <w:jc w:val="left"/>
        <w:rPr>
          <w:rFonts w:ascii="方正仿宋_GBK" w:eastAsia="方正仿宋_GBK" w:hAnsi="宋体" w:cs="宋体"/>
          <w:color w:val="000000"/>
          <w:sz w:val="30"/>
          <w:szCs w:val="30"/>
          <w:lang w:val="zh-CN"/>
        </w:rPr>
      </w:pPr>
    </w:p>
    <w:p w14:paraId="080E2C45" w14:textId="77777777" w:rsidR="00DE30E0" w:rsidRDefault="00DE30E0">
      <w:pPr>
        <w:widowControl/>
        <w:jc w:val="left"/>
        <w:rPr>
          <w:rFonts w:ascii="方正仿宋_GBK" w:eastAsia="方正仿宋_GBK" w:hAnsi="宋体" w:cs="宋体"/>
          <w:color w:val="000000"/>
          <w:sz w:val="30"/>
          <w:szCs w:val="30"/>
          <w:lang w:val="zh-CN"/>
        </w:rPr>
      </w:pPr>
    </w:p>
    <w:p w14:paraId="16F361A2" w14:textId="77777777" w:rsidR="00DE30E0" w:rsidRDefault="00DE30E0">
      <w:pPr>
        <w:widowControl/>
        <w:jc w:val="left"/>
        <w:rPr>
          <w:rFonts w:ascii="方正仿宋_GBK" w:eastAsia="方正仿宋_GBK" w:hAnsi="宋体" w:cs="宋体"/>
          <w:color w:val="000000"/>
          <w:sz w:val="30"/>
          <w:szCs w:val="30"/>
          <w:lang w:val="zh-CN"/>
        </w:rPr>
      </w:pPr>
    </w:p>
    <w:p w14:paraId="1AE0CC66" w14:textId="77777777" w:rsidR="00DE30E0" w:rsidRDefault="00DE30E0">
      <w:pPr>
        <w:autoSpaceDE w:val="0"/>
        <w:autoSpaceDN w:val="0"/>
        <w:adjustRightInd w:val="0"/>
        <w:snapToGrid w:val="0"/>
        <w:rPr>
          <w:rFonts w:ascii="方正仿宋_GBK" w:eastAsia="方正仿宋_GBK" w:hAnsi="宋体" w:cs="宋体"/>
          <w:color w:val="000000"/>
          <w:sz w:val="30"/>
          <w:szCs w:val="30"/>
          <w:lang w:val="zh-CN"/>
        </w:rPr>
      </w:pPr>
    </w:p>
    <w:p w14:paraId="60A64706" w14:textId="77777777" w:rsidR="007A6DC8" w:rsidRDefault="007A6DC8">
      <w:pPr>
        <w:autoSpaceDE w:val="0"/>
        <w:autoSpaceDN w:val="0"/>
        <w:adjustRightInd w:val="0"/>
        <w:snapToGrid w:val="0"/>
        <w:rPr>
          <w:rFonts w:ascii="方正仿宋_GBK" w:eastAsia="方正仿宋_GBK" w:hAnsi="宋体" w:cs="宋体"/>
          <w:color w:val="000000"/>
          <w:sz w:val="30"/>
          <w:szCs w:val="30"/>
          <w:lang w:val="zh-CN"/>
        </w:rPr>
      </w:pPr>
    </w:p>
    <w:p w14:paraId="055DDB80" w14:textId="77777777" w:rsidR="00DE30E0" w:rsidRDefault="00DE30E0">
      <w:pPr>
        <w:autoSpaceDE w:val="0"/>
        <w:autoSpaceDN w:val="0"/>
        <w:adjustRightInd w:val="0"/>
        <w:snapToGrid w:val="0"/>
        <w:jc w:val="center"/>
        <w:rPr>
          <w:rFonts w:ascii="方正仿宋_GBK" w:eastAsia="方正仿宋_GBK" w:hAnsi="宋体"/>
          <w:color w:val="000000"/>
          <w:sz w:val="30"/>
          <w:szCs w:val="30"/>
          <w:lang w:val="zh-CN"/>
        </w:rPr>
      </w:pPr>
    </w:p>
    <w:p w14:paraId="27EEFC71" w14:textId="77777777" w:rsidR="00DE30E0" w:rsidRDefault="00483FD6">
      <w:pPr>
        <w:autoSpaceDE w:val="0"/>
        <w:autoSpaceDN w:val="0"/>
        <w:adjustRightInd w:val="0"/>
        <w:snapToGrid w:val="0"/>
        <w:jc w:val="center"/>
        <w:rPr>
          <w:rFonts w:ascii="方正仿宋_GBK" w:eastAsia="方正仿宋_GBK" w:hAnsi="宋体" w:cs="宋体"/>
          <w:color w:val="000000"/>
          <w:sz w:val="30"/>
          <w:szCs w:val="30"/>
          <w:lang w:val="zh-CN"/>
        </w:rPr>
      </w:pPr>
      <w:r>
        <w:rPr>
          <w:rFonts w:ascii="方正仿宋_GBK" w:eastAsia="方正仿宋_GBK" w:hAnsi="宋体" w:hint="eastAsia"/>
          <w:color w:val="000000"/>
          <w:sz w:val="30"/>
          <w:szCs w:val="30"/>
          <w:lang w:val="zh-CN"/>
        </w:rPr>
        <w:t>一、</w:t>
      </w:r>
      <w:r>
        <w:rPr>
          <w:rFonts w:ascii="方正仿宋_GBK" w:eastAsia="方正仿宋_GBK" w:hAnsi="宋体" w:cs="宋体" w:hint="eastAsia"/>
          <w:sz w:val="30"/>
          <w:szCs w:val="30"/>
          <w:lang w:val="zh-CN"/>
        </w:rPr>
        <w:t>比选申请</w:t>
      </w:r>
      <w:r>
        <w:rPr>
          <w:rFonts w:ascii="方正仿宋_GBK" w:eastAsia="方正仿宋_GBK" w:hAnsi="宋体" w:cs="宋体" w:hint="eastAsia"/>
          <w:color w:val="000000"/>
          <w:sz w:val="30"/>
          <w:szCs w:val="30"/>
          <w:lang w:val="zh-CN"/>
        </w:rPr>
        <w:t>函</w:t>
      </w:r>
    </w:p>
    <w:p w14:paraId="77C1F0EE" w14:textId="77777777" w:rsidR="00DE30E0" w:rsidRDefault="00DE30E0">
      <w:pPr>
        <w:autoSpaceDE w:val="0"/>
        <w:autoSpaceDN w:val="0"/>
        <w:adjustRightInd w:val="0"/>
        <w:snapToGrid w:val="0"/>
        <w:rPr>
          <w:rFonts w:ascii="方正仿宋_GBK" w:eastAsia="方正仿宋_GBK" w:hAnsi="宋体" w:cs="宋体"/>
          <w:color w:val="000000"/>
          <w:sz w:val="30"/>
          <w:szCs w:val="30"/>
          <w:lang w:val="zh-CN"/>
        </w:rPr>
      </w:pPr>
    </w:p>
    <w:p w14:paraId="0FC2290B" w14:textId="77777777" w:rsidR="00DE30E0" w:rsidRDefault="00483FD6">
      <w:pPr>
        <w:autoSpaceDE w:val="0"/>
        <w:autoSpaceDN w:val="0"/>
        <w:adjustRightInd w:val="0"/>
        <w:snapToGrid w:val="0"/>
        <w:spacing w:line="420" w:lineRule="exact"/>
        <w:jc w:val="left"/>
        <w:rPr>
          <w:rFonts w:ascii="方正仿宋_GBK" w:eastAsia="方正仿宋_GBK" w:hAnsi="宋体" w:cs="宋体"/>
          <w:color w:val="000000"/>
          <w:sz w:val="30"/>
          <w:szCs w:val="30"/>
          <w:lang w:val="zh-CN"/>
        </w:rPr>
      </w:pPr>
      <w:r>
        <w:rPr>
          <w:rFonts w:ascii="方正仿宋_GBK" w:eastAsia="方正仿宋_GBK" w:hAnsi="宋体" w:cs="宋体" w:hint="eastAsia"/>
          <w:color w:val="000000"/>
          <w:sz w:val="30"/>
          <w:szCs w:val="30"/>
          <w:lang w:val="zh-CN"/>
        </w:rPr>
        <w:t>致：</w:t>
      </w:r>
      <w:r>
        <w:rPr>
          <w:rFonts w:ascii="方正仿宋_GBK" w:eastAsia="方正仿宋_GBK" w:hAnsi="宋体" w:cs="宋体" w:hint="eastAsia"/>
          <w:bCs/>
          <w:color w:val="000000"/>
          <w:sz w:val="30"/>
          <w:szCs w:val="30"/>
          <w:u w:val="single"/>
        </w:rPr>
        <w:t>南京市社会保险管理中心</w:t>
      </w:r>
    </w:p>
    <w:p w14:paraId="025DD66C" w14:textId="77777777" w:rsidR="00DE30E0" w:rsidRDefault="00483FD6">
      <w:pPr>
        <w:pStyle w:val="a7"/>
        <w:adjustRightInd w:val="0"/>
        <w:snapToGrid w:val="0"/>
        <w:spacing w:line="420" w:lineRule="exact"/>
        <w:ind w:firstLineChars="200" w:firstLine="600"/>
        <w:jc w:val="left"/>
        <w:rPr>
          <w:rFonts w:ascii="方正仿宋_GBK" w:eastAsia="方正仿宋_GBK" w:hAnsi="宋体" w:cs="宋体"/>
          <w:color w:val="000000"/>
          <w:sz w:val="30"/>
          <w:szCs w:val="30"/>
          <w:lang w:val="zh-CN"/>
        </w:rPr>
      </w:pPr>
      <w:r>
        <w:rPr>
          <w:rFonts w:ascii="方正仿宋_GBK" w:eastAsia="方正仿宋_GBK" w:hAnsi="宋体" w:cs="宋体" w:hint="eastAsia"/>
          <w:color w:val="000000"/>
          <w:sz w:val="30"/>
          <w:szCs w:val="30"/>
          <w:lang w:val="zh-CN"/>
        </w:rPr>
        <w:t>根据贵方（</w:t>
      </w:r>
      <w:r>
        <w:rPr>
          <w:rFonts w:ascii="方正仿宋_GBK" w:eastAsia="方正仿宋_GBK" w:hAnsi="宋体" w:cs="宋体" w:hint="eastAsia"/>
          <w:sz w:val="30"/>
          <w:szCs w:val="30"/>
          <w:lang w:val="zh-CN"/>
        </w:rPr>
        <w:t>比选</w:t>
      </w:r>
      <w:r>
        <w:rPr>
          <w:rFonts w:ascii="方正仿宋_GBK" w:eastAsia="方正仿宋_GBK" w:hAnsi="宋体" w:cs="宋体" w:hint="eastAsia"/>
          <w:color w:val="000000"/>
          <w:sz w:val="30"/>
          <w:szCs w:val="30"/>
          <w:lang w:val="zh-CN"/>
        </w:rPr>
        <w:t>项目名称）（项目编号）</w:t>
      </w:r>
      <w:r>
        <w:rPr>
          <w:rFonts w:ascii="方正仿宋_GBK" w:eastAsia="方正仿宋_GBK" w:hAnsi="宋体" w:cs="宋体" w:hint="eastAsia"/>
          <w:sz w:val="30"/>
          <w:szCs w:val="30"/>
          <w:lang w:val="zh-CN"/>
        </w:rPr>
        <w:t>比选</w:t>
      </w:r>
      <w:r>
        <w:rPr>
          <w:rFonts w:ascii="方正仿宋_GBK" w:eastAsia="方正仿宋_GBK" w:hAnsi="宋体" w:cs="宋体" w:hint="eastAsia"/>
          <w:color w:val="000000"/>
          <w:sz w:val="30"/>
          <w:szCs w:val="30"/>
          <w:lang w:val="zh-CN"/>
        </w:rPr>
        <w:t>文件，正式授权下述签字人</w:t>
      </w:r>
      <w:r>
        <w:rPr>
          <w:rFonts w:ascii="方正仿宋_GBK" w:eastAsia="方正仿宋_GBK" w:hAnsi="宋体" w:cs="宋体"/>
          <w:color w:val="000000"/>
          <w:sz w:val="30"/>
          <w:szCs w:val="30"/>
          <w:lang w:val="zh-CN"/>
        </w:rPr>
        <w:t>(</w:t>
      </w:r>
      <w:r>
        <w:rPr>
          <w:rFonts w:ascii="方正仿宋_GBK" w:eastAsia="方正仿宋_GBK" w:hAnsi="宋体" w:cs="宋体" w:hint="eastAsia"/>
          <w:color w:val="000000"/>
          <w:sz w:val="30"/>
          <w:szCs w:val="30"/>
          <w:lang w:val="zh-CN"/>
        </w:rPr>
        <w:t>姓名和职务</w:t>
      </w:r>
      <w:r>
        <w:rPr>
          <w:rFonts w:ascii="方正仿宋_GBK" w:eastAsia="方正仿宋_GBK" w:hAnsi="宋体" w:cs="宋体"/>
          <w:color w:val="000000"/>
          <w:sz w:val="30"/>
          <w:szCs w:val="30"/>
          <w:lang w:val="zh-CN"/>
        </w:rPr>
        <w:t>)</w:t>
      </w:r>
      <w:r>
        <w:rPr>
          <w:rFonts w:ascii="方正仿宋_GBK" w:eastAsia="方正仿宋_GBK" w:hAnsi="宋体" w:cs="宋体" w:hint="eastAsia"/>
          <w:color w:val="000000"/>
          <w:sz w:val="30"/>
          <w:szCs w:val="30"/>
          <w:lang w:val="zh-CN"/>
        </w:rPr>
        <w:t>代表（</w:t>
      </w:r>
      <w:r>
        <w:rPr>
          <w:rFonts w:ascii="方正仿宋_GBK" w:eastAsia="方正仿宋_GBK" w:hAnsi="宋体" w:cs="宋体" w:hint="eastAsia"/>
          <w:sz w:val="30"/>
          <w:szCs w:val="30"/>
          <w:lang w:val="zh-CN"/>
        </w:rPr>
        <w:t>比选申请</w:t>
      </w:r>
      <w:r>
        <w:rPr>
          <w:rFonts w:ascii="方正仿宋_GBK" w:eastAsia="方正仿宋_GBK" w:hAnsi="宋体" w:cs="宋体" w:hint="eastAsia"/>
          <w:color w:val="000000"/>
          <w:sz w:val="30"/>
          <w:szCs w:val="30"/>
          <w:lang w:val="zh-CN"/>
        </w:rPr>
        <w:t>人名称），提交</w:t>
      </w:r>
      <w:r>
        <w:rPr>
          <w:rFonts w:ascii="方正仿宋_GBK" w:eastAsia="方正仿宋_GBK" w:hAnsi="宋体" w:cs="宋体" w:hint="eastAsia"/>
          <w:sz w:val="30"/>
          <w:szCs w:val="30"/>
          <w:lang w:val="zh-CN"/>
        </w:rPr>
        <w:t>比选申请</w:t>
      </w:r>
      <w:r>
        <w:rPr>
          <w:rFonts w:ascii="方正仿宋_GBK" w:eastAsia="方正仿宋_GBK" w:hAnsi="宋体" w:cs="宋体" w:hint="eastAsia"/>
          <w:color w:val="000000"/>
          <w:sz w:val="30"/>
          <w:szCs w:val="30"/>
          <w:lang w:val="zh-CN"/>
        </w:rPr>
        <w:t>文件并参加评审。</w:t>
      </w:r>
    </w:p>
    <w:p w14:paraId="0D4FFC15" w14:textId="77777777" w:rsidR="00DE30E0" w:rsidRDefault="00483FD6">
      <w:pPr>
        <w:pStyle w:val="a7"/>
        <w:adjustRightInd w:val="0"/>
        <w:snapToGrid w:val="0"/>
        <w:spacing w:line="420" w:lineRule="exact"/>
        <w:ind w:firstLineChars="200" w:firstLine="600"/>
        <w:jc w:val="left"/>
        <w:rPr>
          <w:rFonts w:ascii="方正仿宋_GBK" w:eastAsia="方正仿宋_GBK" w:hAnsi="宋体" w:cs="宋体"/>
          <w:color w:val="000000"/>
          <w:sz w:val="30"/>
          <w:szCs w:val="30"/>
          <w:lang w:val="zh-CN"/>
        </w:rPr>
      </w:pPr>
      <w:r>
        <w:rPr>
          <w:rFonts w:ascii="方正仿宋_GBK" w:eastAsia="方正仿宋_GBK" w:hAnsi="宋体" w:cs="宋体" w:hint="eastAsia"/>
          <w:color w:val="000000"/>
          <w:sz w:val="30"/>
          <w:szCs w:val="30"/>
          <w:lang w:val="zh-CN"/>
        </w:rPr>
        <w:t>据此函，签字</w:t>
      </w:r>
      <w:proofErr w:type="gramStart"/>
      <w:r>
        <w:rPr>
          <w:rFonts w:ascii="方正仿宋_GBK" w:eastAsia="方正仿宋_GBK" w:hAnsi="宋体" w:cs="宋体" w:hint="eastAsia"/>
          <w:color w:val="000000"/>
          <w:sz w:val="30"/>
          <w:szCs w:val="30"/>
          <w:lang w:val="zh-CN"/>
        </w:rPr>
        <w:t>人兹宣布</w:t>
      </w:r>
      <w:proofErr w:type="gramEnd"/>
      <w:r>
        <w:rPr>
          <w:rFonts w:ascii="方正仿宋_GBK" w:eastAsia="方正仿宋_GBK" w:hAnsi="宋体" w:cs="宋体" w:hint="eastAsia"/>
          <w:color w:val="000000"/>
          <w:sz w:val="30"/>
          <w:szCs w:val="30"/>
          <w:lang w:val="zh-CN"/>
        </w:rPr>
        <w:t>同意如下：</w:t>
      </w:r>
    </w:p>
    <w:p w14:paraId="065036F5" w14:textId="55C023CA" w:rsidR="00DE30E0" w:rsidRDefault="00483FD6">
      <w:pPr>
        <w:pStyle w:val="a7"/>
        <w:adjustRightInd w:val="0"/>
        <w:snapToGrid w:val="0"/>
        <w:spacing w:line="420" w:lineRule="exact"/>
        <w:ind w:firstLineChars="200" w:firstLine="600"/>
        <w:jc w:val="left"/>
        <w:rPr>
          <w:rFonts w:ascii="方正仿宋_GBK" w:eastAsia="方正仿宋_GBK" w:hAnsi="宋体" w:cs="宋体"/>
          <w:color w:val="000000"/>
          <w:sz w:val="30"/>
          <w:szCs w:val="30"/>
          <w:lang w:val="zh-CN"/>
        </w:rPr>
      </w:pPr>
      <w:r>
        <w:rPr>
          <w:rFonts w:ascii="方正仿宋_GBK" w:eastAsia="方正仿宋_GBK" w:hAnsi="宋体" w:cs="宋体"/>
          <w:color w:val="000000"/>
          <w:sz w:val="30"/>
          <w:szCs w:val="30"/>
          <w:lang w:val="zh-CN"/>
        </w:rPr>
        <w:t>1</w:t>
      </w:r>
      <w:r>
        <w:rPr>
          <w:rFonts w:ascii="方正仿宋_GBK" w:eastAsia="方正仿宋_GBK" w:hAnsi="宋体" w:cs="宋体"/>
          <w:color w:val="000000"/>
          <w:sz w:val="30"/>
          <w:szCs w:val="30"/>
        </w:rPr>
        <w:t>.</w:t>
      </w:r>
      <w:r w:rsidR="007F26F6">
        <w:rPr>
          <w:rFonts w:ascii="方正仿宋_GBK" w:eastAsia="方正仿宋_GBK" w:hAnsi="宋体" w:cs="宋体" w:hint="eastAsia"/>
          <w:color w:val="000000"/>
          <w:sz w:val="30"/>
          <w:szCs w:val="30"/>
          <w:lang w:val="zh-CN"/>
        </w:rPr>
        <w:t>我方</w:t>
      </w:r>
      <w:r>
        <w:rPr>
          <w:rFonts w:ascii="方正仿宋_GBK" w:eastAsia="方正仿宋_GBK" w:hAnsi="宋体" w:cs="宋体" w:hint="eastAsia"/>
          <w:color w:val="000000"/>
          <w:sz w:val="30"/>
          <w:szCs w:val="30"/>
          <w:lang w:val="zh-CN"/>
        </w:rPr>
        <w:t>的资格条件完全符合法规和本次采购要求，我们同意并向贵方提供了与本次采购活动有关的所有证据和资料。</w:t>
      </w:r>
    </w:p>
    <w:p w14:paraId="7B81B542" w14:textId="77777777" w:rsidR="00DE30E0" w:rsidRDefault="00483FD6">
      <w:pPr>
        <w:pStyle w:val="a7"/>
        <w:adjustRightInd w:val="0"/>
        <w:snapToGrid w:val="0"/>
        <w:spacing w:line="420" w:lineRule="exact"/>
        <w:ind w:firstLineChars="200" w:firstLine="600"/>
        <w:jc w:val="left"/>
        <w:rPr>
          <w:rFonts w:ascii="方正仿宋_GBK" w:eastAsia="方正仿宋_GBK" w:hAnsi="宋体" w:cs="宋体"/>
          <w:color w:val="000000"/>
          <w:sz w:val="30"/>
          <w:szCs w:val="30"/>
          <w:lang w:val="zh-CN"/>
        </w:rPr>
      </w:pPr>
      <w:r>
        <w:rPr>
          <w:rFonts w:ascii="方正仿宋_GBK" w:eastAsia="方正仿宋_GBK" w:hAnsi="宋体" w:cs="宋体"/>
          <w:color w:val="000000"/>
          <w:sz w:val="30"/>
          <w:szCs w:val="30"/>
          <w:lang w:val="zh-CN"/>
        </w:rPr>
        <w:t>2</w:t>
      </w:r>
      <w:r>
        <w:rPr>
          <w:rFonts w:ascii="方正仿宋_GBK" w:eastAsia="方正仿宋_GBK" w:hAnsi="宋体" w:cs="宋体"/>
          <w:color w:val="000000"/>
          <w:sz w:val="30"/>
          <w:szCs w:val="30"/>
        </w:rPr>
        <w:t>.</w:t>
      </w:r>
      <w:r>
        <w:rPr>
          <w:rFonts w:ascii="方正仿宋_GBK" w:eastAsia="方正仿宋_GBK" w:hAnsi="宋体" w:cs="宋体" w:hint="eastAsia"/>
          <w:color w:val="000000"/>
          <w:sz w:val="30"/>
          <w:szCs w:val="30"/>
          <w:lang w:val="zh-CN"/>
        </w:rPr>
        <w:t>项目名称：。</w:t>
      </w:r>
    </w:p>
    <w:p w14:paraId="0E00C70A" w14:textId="47252736" w:rsidR="00DE30E0" w:rsidRDefault="00483FD6">
      <w:pPr>
        <w:pStyle w:val="a7"/>
        <w:adjustRightInd w:val="0"/>
        <w:snapToGrid w:val="0"/>
        <w:spacing w:line="420" w:lineRule="exact"/>
        <w:ind w:firstLineChars="200" w:firstLine="600"/>
        <w:jc w:val="left"/>
        <w:rPr>
          <w:rFonts w:ascii="方正仿宋_GBK" w:eastAsia="方正仿宋_GBK" w:hAnsi="宋体" w:cs="宋体"/>
          <w:color w:val="000000"/>
          <w:sz w:val="30"/>
          <w:szCs w:val="30"/>
        </w:rPr>
      </w:pPr>
      <w:r>
        <w:rPr>
          <w:rFonts w:ascii="方正仿宋_GBK" w:eastAsia="方正仿宋_GBK" w:hAnsi="宋体" w:cs="宋体"/>
          <w:color w:val="000000"/>
          <w:sz w:val="30"/>
          <w:szCs w:val="30"/>
          <w:lang w:val="zh-CN"/>
        </w:rPr>
        <w:t>3</w:t>
      </w:r>
      <w:r>
        <w:rPr>
          <w:rFonts w:ascii="方正仿宋_GBK" w:eastAsia="方正仿宋_GBK" w:hAnsi="宋体" w:cs="宋体"/>
          <w:color w:val="000000"/>
          <w:sz w:val="30"/>
          <w:szCs w:val="30"/>
        </w:rPr>
        <w:t>.</w:t>
      </w:r>
      <w:r w:rsidR="007F26F6">
        <w:rPr>
          <w:rFonts w:ascii="方正仿宋_GBK" w:eastAsia="方正仿宋_GBK" w:hAnsi="宋体" w:cs="宋体" w:hint="eastAsia"/>
          <w:color w:val="000000"/>
          <w:sz w:val="30"/>
          <w:szCs w:val="30"/>
          <w:lang w:val="zh-CN"/>
        </w:rPr>
        <w:t>我方</w:t>
      </w:r>
      <w:r>
        <w:rPr>
          <w:rFonts w:ascii="方正仿宋_GBK" w:eastAsia="方正仿宋_GBK" w:hAnsi="宋体" w:cs="宋体" w:hint="eastAsia"/>
          <w:color w:val="000000"/>
          <w:sz w:val="30"/>
          <w:szCs w:val="30"/>
          <w:lang w:val="zh-CN"/>
        </w:rPr>
        <w:t>的报价为：（大写）人民币</w:t>
      </w:r>
      <w:r>
        <w:rPr>
          <w:rFonts w:ascii="方正仿宋_GBK" w:eastAsia="方正仿宋_GBK" w:hAnsi="宋体" w:cs="宋体"/>
          <w:color w:val="000000"/>
          <w:sz w:val="30"/>
          <w:szCs w:val="30"/>
          <w:lang w:val="zh-CN"/>
        </w:rPr>
        <w:t>XX</w:t>
      </w:r>
      <w:r>
        <w:rPr>
          <w:rFonts w:ascii="方正仿宋_GBK" w:eastAsia="方正仿宋_GBK" w:hAnsi="宋体" w:cs="宋体" w:hint="eastAsia"/>
          <w:color w:val="000000"/>
          <w:sz w:val="30"/>
          <w:szCs w:val="30"/>
        </w:rPr>
        <w:t>元。</w:t>
      </w:r>
    </w:p>
    <w:p w14:paraId="0E4FFE1C" w14:textId="365F7187" w:rsidR="00DE30E0" w:rsidRDefault="00483FD6">
      <w:pPr>
        <w:pStyle w:val="a7"/>
        <w:adjustRightInd w:val="0"/>
        <w:snapToGrid w:val="0"/>
        <w:spacing w:line="420" w:lineRule="exact"/>
        <w:ind w:firstLineChars="200" w:firstLine="600"/>
        <w:jc w:val="left"/>
        <w:rPr>
          <w:rFonts w:ascii="方正仿宋_GBK" w:eastAsia="方正仿宋_GBK" w:hAnsi="宋体" w:cs="宋体"/>
          <w:color w:val="000000"/>
          <w:sz w:val="30"/>
          <w:szCs w:val="30"/>
          <w:lang w:val="zh-CN"/>
        </w:rPr>
      </w:pPr>
      <w:r>
        <w:rPr>
          <w:rFonts w:ascii="方正仿宋_GBK" w:eastAsia="方正仿宋_GBK" w:hAnsi="宋体" w:cs="宋体"/>
          <w:color w:val="000000"/>
          <w:sz w:val="30"/>
          <w:szCs w:val="30"/>
          <w:lang w:val="zh-CN"/>
        </w:rPr>
        <w:t>4</w:t>
      </w:r>
      <w:r>
        <w:rPr>
          <w:rFonts w:ascii="方正仿宋_GBK" w:eastAsia="方正仿宋_GBK" w:hAnsi="宋体" w:cs="宋体"/>
          <w:color w:val="000000"/>
          <w:sz w:val="30"/>
          <w:szCs w:val="30"/>
        </w:rPr>
        <w:t>.</w:t>
      </w:r>
      <w:r w:rsidR="007F26F6">
        <w:rPr>
          <w:rFonts w:ascii="方正仿宋_GBK" w:eastAsia="方正仿宋_GBK" w:hAnsi="宋体" w:cs="宋体" w:hint="eastAsia"/>
          <w:color w:val="000000"/>
          <w:sz w:val="30"/>
          <w:szCs w:val="30"/>
          <w:lang w:val="zh-CN"/>
        </w:rPr>
        <w:t>我方</w:t>
      </w:r>
      <w:r>
        <w:rPr>
          <w:rFonts w:ascii="方正仿宋_GBK" w:eastAsia="方正仿宋_GBK" w:hAnsi="宋体" w:cs="宋体" w:hint="eastAsia"/>
          <w:color w:val="000000"/>
          <w:sz w:val="30"/>
          <w:szCs w:val="30"/>
          <w:lang w:val="zh-CN"/>
        </w:rPr>
        <w:t>已详细审核全部</w:t>
      </w:r>
      <w:r>
        <w:rPr>
          <w:rFonts w:ascii="方正仿宋_GBK" w:eastAsia="方正仿宋_GBK" w:hAnsi="宋体" w:cs="宋体" w:hint="eastAsia"/>
          <w:sz w:val="30"/>
          <w:szCs w:val="30"/>
          <w:lang w:val="zh-CN"/>
        </w:rPr>
        <w:t>比选</w:t>
      </w:r>
      <w:r w:rsidR="007F26F6">
        <w:rPr>
          <w:rFonts w:ascii="方正仿宋_GBK" w:eastAsia="方正仿宋_GBK" w:hAnsi="宋体" w:cs="宋体" w:hint="eastAsia"/>
          <w:color w:val="000000"/>
          <w:sz w:val="30"/>
          <w:szCs w:val="30"/>
          <w:lang w:val="zh-CN"/>
        </w:rPr>
        <w:t>文件及其有效补充文件，我方</w:t>
      </w:r>
      <w:r>
        <w:rPr>
          <w:rFonts w:ascii="方正仿宋_GBK" w:eastAsia="方正仿宋_GBK" w:hAnsi="宋体" w:cs="宋体" w:hint="eastAsia"/>
          <w:color w:val="000000"/>
          <w:sz w:val="30"/>
          <w:szCs w:val="30"/>
          <w:lang w:val="zh-CN"/>
        </w:rPr>
        <w:t>放弃对</w:t>
      </w:r>
      <w:r>
        <w:rPr>
          <w:rFonts w:ascii="方正仿宋_GBK" w:eastAsia="方正仿宋_GBK" w:hAnsi="宋体" w:cs="宋体" w:hint="eastAsia"/>
          <w:sz w:val="30"/>
          <w:szCs w:val="30"/>
          <w:lang w:val="zh-CN"/>
        </w:rPr>
        <w:t>比</w:t>
      </w:r>
      <w:proofErr w:type="gramStart"/>
      <w:r>
        <w:rPr>
          <w:rFonts w:ascii="方正仿宋_GBK" w:eastAsia="方正仿宋_GBK" w:hAnsi="宋体" w:cs="宋体" w:hint="eastAsia"/>
          <w:sz w:val="30"/>
          <w:szCs w:val="30"/>
          <w:lang w:val="zh-CN"/>
        </w:rPr>
        <w:t>选</w:t>
      </w:r>
      <w:r>
        <w:rPr>
          <w:rFonts w:ascii="方正仿宋_GBK" w:eastAsia="方正仿宋_GBK" w:hAnsi="宋体" w:cs="宋体" w:hint="eastAsia"/>
          <w:color w:val="000000"/>
          <w:sz w:val="30"/>
          <w:szCs w:val="30"/>
          <w:lang w:val="zh-CN"/>
        </w:rPr>
        <w:t>文件</w:t>
      </w:r>
      <w:proofErr w:type="gramEnd"/>
      <w:r>
        <w:rPr>
          <w:rFonts w:ascii="方正仿宋_GBK" w:eastAsia="方正仿宋_GBK" w:hAnsi="宋体" w:cs="宋体" w:hint="eastAsia"/>
          <w:color w:val="000000"/>
          <w:sz w:val="30"/>
          <w:szCs w:val="30"/>
          <w:lang w:val="zh-CN"/>
        </w:rPr>
        <w:t>任何误解的权利，提交</w:t>
      </w:r>
      <w:r>
        <w:rPr>
          <w:rFonts w:ascii="方正仿宋_GBK" w:eastAsia="方正仿宋_GBK" w:hAnsi="宋体" w:cs="宋体" w:hint="eastAsia"/>
          <w:sz w:val="30"/>
          <w:szCs w:val="30"/>
          <w:lang w:val="zh-CN"/>
        </w:rPr>
        <w:t>比选申请</w:t>
      </w:r>
      <w:r>
        <w:rPr>
          <w:rFonts w:ascii="方正仿宋_GBK" w:eastAsia="方正仿宋_GBK" w:hAnsi="宋体" w:cs="宋体" w:hint="eastAsia"/>
          <w:color w:val="000000"/>
          <w:sz w:val="30"/>
          <w:szCs w:val="30"/>
          <w:lang w:val="zh-CN"/>
        </w:rPr>
        <w:t>文件后，不对</w:t>
      </w:r>
      <w:r>
        <w:rPr>
          <w:rFonts w:ascii="方正仿宋_GBK" w:eastAsia="方正仿宋_GBK" w:hAnsi="宋体" w:cs="宋体" w:hint="eastAsia"/>
          <w:sz w:val="30"/>
          <w:szCs w:val="30"/>
          <w:lang w:val="zh-CN"/>
        </w:rPr>
        <w:t>比</w:t>
      </w:r>
      <w:proofErr w:type="gramStart"/>
      <w:r>
        <w:rPr>
          <w:rFonts w:ascii="方正仿宋_GBK" w:eastAsia="方正仿宋_GBK" w:hAnsi="宋体" w:cs="宋体" w:hint="eastAsia"/>
          <w:sz w:val="30"/>
          <w:szCs w:val="30"/>
          <w:lang w:val="zh-CN"/>
        </w:rPr>
        <w:t>选</w:t>
      </w:r>
      <w:r>
        <w:rPr>
          <w:rFonts w:ascii="方正仿宋_GBK" w:eastAsia="方正仿宋_GBK" w:hAnsi="宋体" w:cs="宋体" w:hint="eastAsia"/>
          <w:color w:val="000000"/>
          <w:sz w:val="30"/>
          <w:szCs w:val="30"/>
          <w:lang w:val="zh-CN"/>
        </w:rPr>
        <w:t>文件</w:t>
      </w:r>
      <w:proofErr w:type="gramEnd"/>
      <w:r>
        <w:rPr>
          <w:rFonts w:ascii="方正仿宋_GBK" w:eastAsia="方正仿宋_GBK" w:hAnsi="宋体" w:cs="宋体" w:hint="eastAsia"/>
          <w:color w:val="000000"/>
          <w:sz w:val="30"/>
          <w:szCs w:val="30"/>
          <w:lang w:val="zh-CN"/>
        </w:rPr>
        <w:t>本身提出质疑。否则，属于</w:t>
      </w:r>
      <w:proofErr w:type="gramStart"/>
      <w:r>
        <w:rPr>
          <w:rFonts w:ascii="方正仿宋_GBK" w:eastAsia="方正仿宋_GBK" w:hAnsi="宋体" w:cs="宋体" w:hint="eastAsia"/>
          <w:color w:val="000000"/>
          <w:sz w:val="30"/>
          <w:szCs w:val="30"/>
          <w:lang w:val="zh-CN"/>
        </w:rPr>
        <w:t>不</w:t>
      </w:r>
      <w:proofErr w:type="gramEnd"/>
      <w:r>
        <w:rPr>
          <w:rFonts w:ascii="方正仿宋_GBK" w:eastAsia="方正仿宋_GBK" w:hAnsi="宋体" w:cs="宋体" w:hint="eastAsia"/>
          <w:color w:val="000000"/>
          <w:sz w:val="30"/>
          <w:szCs w:val="30"/>
          <w:lang w:val="zh-CN"/>
        </w:rPr>
        <w:t>诚信和故意扰乱采购活动行为，我们将无条件接受处罚。</w:t>
      </w:r>
    </w:p>
    <w:p w14:paraId="54B8CB1A" w14:textId="77777777" w:rsidR="00DE30E0" w:rsidRDefault="00483FD6">
      <w:pPr>
        <w:pStyle w:val="a7"/>
        <w:adjustRightInd w:val="0"/>
        <w:snapToGrid w:val="0"/>
        <w:spacing w:line="420" w:lineRule="exact"/>
        <w:ind w:firstLineChars="200" w:firstLine="600"/>
        <w:jc w:val="left"/>
        <w:rPr>
          <w:rFonts w:ascii="方正仿宋_GBK" w:eastAsia="方正仿宋_GBK" w:hAnsi="宋体" w:cs="宋体"/>
          <w:color w:val="000000"/>
          <w:sz w:val="30"/>
          <w:szCs w:val="30"/>
          <w:lang w:val="zh-CN"/>
        </w:rPr>
      </w:pPr>
      <w:r>
        <w:rPr>
          <w:rFonts w:ascii="方正仿宋_GBK" w:eastAsia="方正仿宋_GBK" w:hAnsi="宋体" w:cs="宋体"/>
          <w:color w:val="000000"/>
          <w:sz w:val="30"/>
          <w:szCs w:val="30"/>
          <w:lang w:val="zh-CN"/>
        </w:rPr>
        <w:t>5</w:t>
      </w:r>
      <w:r>
        <w:rPr>
          <w:rFonts w:ascii="方正仿宋_GBK" w:eastAsia="方正仿宋_GBK" w:hAnsi="宋体" w:cs="宋体"/>
          <w:color w:val="000000"/>
          <w:sz w:val="30"/>
          <w:szCs w:val="30"/>
        </w:rPr>
        <w:t>.</w:t>
      </w:r>
      <w:r>
        <w:rPr>
          <w:rFonts w:ascii="方正仿宋_GBK" w:eastAsia="方正仿宋_GBK" w:hAnsi="宋体" w:cs="宋体" w:hint="eastAsia"/>
          <w:color w:val="000000"/>
          <w:sz w:val="30"/>
          <w:szCs w:val="30"/>
          <w:lang w:val="zh-CN"/>
        </w:rPr>
        <w:t>一旦我方成交，我方将根据</w:t>
      </w:r>
      <w:r>
        <w:rPr>
          <w:rFonts w:ascii="方正仿宋_GBK" w:eastAsia="方正仿宋_GBK" w:hAnsi="宋体" w:cs="宋体" w:hint="eastAsia"/>
          <w:sz w:val="30"/>
          <w:szCs w:val="30"/>
          <w:lang w:val="zh-CN"/>
        </w:rPr>
        <w:t>比选</w:t>
      </w:r>
      <w:r>
        <w:rPr>
          <w:rFonts w:ascii="方正仿宋_GBK" w:eastAsia="方正仿宋_GBK" w:hAnsi="宋体" w:cs="宋体" w:hint="eastAsia"/>
          <w:color w:val="000000"/>
          <w:sz w:val="30"/>
          <w:szCs w:val="30"/>
          <w:lang w:val="zh-CN"/>
        </w:rPr>
        <w:t>文件的规定，严格履行合同，保证于承诺的时间内完成本项目规定的服务内容。</w:t>
      </w:r>
    </w:p>
    <w:p w14:paraId="717A05BD" w14:textId="6C7C9E7A" w:rsidR="00DE30E0" w:rsidRDefault="00483FD6">
      <w:pPr>
        <w:pStyle w:val="a7"/>
        <w:adjustRightInd w:val="0"/>
        <w:snapToGrid w:val="0"/>
        <w:spacing w:line="420" w:lineRule="exact"/>
        <w:ind w:firstLineChars="200" w:firstLine="600"/>
        <w:jc w:val="left"/>
        <w:rPr>
          <w:rFonts w:ascii="方正仿宋_GBK" w:eastAsia="方正仿宋_GBK" w:hAnsi="宋体" w:cs="宋体"/>
          <w:color w:val="000000"/>
          <w:sz w:val="30"/>
          <w:szCs w:val="30"/>
          <w:lang w:val="zh-CN"/>
        </w:rPr>
      </w:pPr>
      <w:r>
        <w:rPr>
          <w:rFonts w:ascii="方正仿宋_GBK" w:eastAsia="方正仿宋_GBK" w:hAnsi="宋体" w:cs="宋体"/>
          <w:color w:val="000000"/>
          <w:sz w:val="30"/>
          <w:szCs w:val="30"/>
          <w:lang w:val="zh-CN"/>
        </w:rPr>
        <w:t>6</w:t>
      </w:r>
      <w:r>
        <w:rPr>
          <w:rFonts w:ascii="方正仿宋_GBK" w:eastAsia="方正仿宋_GBK" w:hAnsi="宋体" w:cs="宋体"/>
          <w:color w:val="000000"/>
          <w:sz w:val="30"/>
          <w:szCs w:val="30"/>
        </w:rPr>
        <w:t>.</w:t>
      </w:r>
      <w:r>
        <w:rPr>
          <w:rFonts w:ascii="方正仿宋_GBK" w:eastAsia="方正仿宋_GBK" w:hAnsi="宋体" w:cs="宋体" w:hint="eastAsia"/>
          <w:color w:val="000000"/>
          <w:sz w:val="30"/>
          <w:szCs w:val="30"/>
          <w:lang w:val="zh-CN"/>
        </w:rPr>
        <w:t>我方决不提供虚假材料谋取成交、决不采取不正当手段诋毁、排挤其他</w:t>
      </w:r>
      <w:r>
        <w:rPr>
          <w:rFonts w:ascii="方正仿宋_GBK" w:eastAsia="方正仿宋_GBK" w:hAnsi="宋体" w:cs="宋体" w:hint="eastAsia"/>
          <w:sz w:val="30"/>
          <w:szCs w:val="30"/>
          <w:lang w:val="zh-CN"/>
        </w:rPr>
        <w:t>比选申请</w:t>
      </w:r>
      <w:r>
        <w:rPr>
          <w:rFonts w:ascii="方正仿宋_GBK" w:eastAsia="方正仿宋_GBK" w:hAnsi="宋体" w:cs="宋体" w:hint="eastAsia"/>
          <w:color w:val="000000"/>
          <w:sz w:val="30"/>
          <w:szCs w:val="30"/>
          <w:lang w:val="zh-CN"/>
        </w:rPr>
        <w:t>人、决不与</w:t>
      </w:r>
      <w:r>
        <w:rPr>
          <w:rFonts w:ascii="方正仿宋_GBK" w:eastAsia="方正仿宋_GBK" w:hAnsi="宋体" w:cs="宋体" w:hint="eastAsia"/>
          <w:sz w:val="30"/>
          <w:szCs w:val="30"/>
          <w:lang w:val="zh-CN"/>
        </w:rPr>
        <w:t>比选</w:t>
      </w:r>
      <w:r w:rsidR="0012182A">
        <w:rPr>
          <w:rFonts w:ascii="方正仿宋_GBK" w:eastAsia="方正仿宋_GBK" w:hAnsi="宋体" w:cs="宋体" w:hint="eastAsia"/>
          <w:color w:val="000000"/>
          <w:sz w:val="30"/>
          <w:szCs w:val="30"/>
          <w:lang w:val="zh-CN"/>
        </w:rPr>
        <w:t>人、其他</w:t>
      </w:r>
      <w:r>
        <w:rPr>
          <w:rFonts w:ascii="方正仿宋_GBK" w:eastAsia="方正仿宋_GBK" w:hAnsi="宋体" w:cs="宋体" w:hint="eastAsia"/>
          <w:sz w:val="30"/>
          <w:szCs w:val="30"/>
          <w:lang w:val="zh-CN"/>
        </w:rPr>
        <w:t>比选申请</w:t>
      </w:r>
      <w:r>
        <w:rPr>
          <w:rFonts w:ascii="方正仿宋_GBK" w:eastAsia="方正仿宋_GBK" w:hAnsi="宋体" w:cs="宋体" w:hint="eastAsia"/>
          <w:color w:val="000000"/>
          <w:sz w:val="30"/>
          <w:szCs w:val="30"/>
          <w:lang w:val="zh-CN"/>
        </w:rPr>
        <w:t>人恶意串通、决不向</w:t>
      </w:r>
      <w:r>
        <w:rPr>
          <w:rFonts w:ascii="方正仿宋_GBK" w:eastAsia="方正仿宋_GBK" w:hAnsi="宋体" w:cs="宋体" w:hint="eastAsia"/>
          <w:sz w:val="30"/>
          <w:szCs w:val="30"/>
          <w:lang w:val="zh-CN"/>
        </w:rPr>
        <w:t>比选</w:t>
      </w:r>
      <w:r>
        <w:rPr>
          <w:rFonts w:ascii="方正仿宋_GBK" w:eastAsia="方正仿宋_GBK" w:hAnsi="宋体" w:cs="宋体" w:hint="eastAsia"/>
          <w:color w:val="000000"/>
          <w:sz w:val="30"/>
          <w:szCs w:val="30"/>
          <w:lang w:val="zh-CN"/>
        </w:rPr>
        <w:t>人、</w:t>
      </w:r>
      <w:r>
        <w:rPr>
          <w:rFonts w:ascii="方正仿宋_GBK" w:eastAsia="方正仿宋_GBK" w:hAnsi="宋体" w:cs="宋体" w:hint="eastAsia"/>
          <w:sz w:val="30"/>
          <w:szCs w:val="30"/>
          <w:lang w:val="zh-CN"/>
        </w:rPr>
        <w:t>比选</w:t>
      </w:r>
      <w:r>
        <w:rPr>
          <w:rFonts w:ascii="方正仿宋_GBK" w:eastAsia="方正仿宋_GBK" w:hAnsi="宋体" w:cs="宋体" w:hint="eastAsia"/>
          <w:color w:val="000000"/>
          <w:sz w:val="30"/>
          <w:szCs w:val="30"/>
          <w:lang w:val="zh-CN"/>
        </w:rPr>
        <w:t>评审小组进行商业贿赂、决不拒绝有关部门监督检查或提供虚假情况，如有违反，无条件接受贵方及相关管理部门的处罚。</w:t>
      </w:r>
    </w:p>
    <w:p w14:paraId="5ACFE342" w14:textId="77777777" w:rsidR="00DE30E0" w:rsidRDefault="00DE30E0">
      <w:pPr>
        <w:pStyle w:val="a7"/>
        <w:adjustRightInd w:val="0"/>
        <w:snapToGrid w:val="0"/>
        <w:spacing w:line="420" w:lineRule="exact"/>
        <w:ind w:firstLineChars="200" w:firstLine="600"/>
        <w:jc w:val="left"/>
        <w:rPr>
          <w:rFonts w:ascii="方正仿宋_GBK" w:eastAsia="方正仿宋_GBK" w:hAnsi="宋体" w:cs="宋体"/>
          <w:color w:val="000000"/>
          <w:sz w:val="30"/>
          <w:szCs w:val="30"/>
          <w:lang w:val="zh-CN"/>
        </w:rPr>
      </w:pPr>
    </w:p>
    <w:p w14:paraId="567F9177" w14:textId="77777777" w:rsidR="00DE30E0" w:rsidRDefault="00483FD6">
      <w:pPr>
        <w:pStyle w:val="a7"/>
        <w:adjustRightInd w:val="0"/>
        <w:snapToGrid w:val="0"/>
        <w:spacing w:line="420" w:lineRule="exact"/>
        <w:ind w:firstLineChars="200" w:firstLine="600"/>
        <w:jc w:val="left"/>
        <w:rPr>
          <w:rFonts w:ascii="方正仿宋_GBK" w:eastAsia="方正仿宋_GBK" w:hAnsi="宋体" w:cs="宋体"/>
          <w:color w:val="000000"/>
          <w:sz w:val="30"/>
          <w:szCs w:val="30"/>
          <w:lang w:val="zh-CN"/>
        </w:rPr>
      </w:pPr>
      <w:r>
        <w:rPr>
          <w:rFonts w:ascii="方正仿宋_GBK" w:eastAsia="方正仿宋_GBK" w:hAnsi="宋体" w:cs="宋体" w:hint="eastAsia"/>
          <w:sz w:val="30"/>
          <w:szCs w:val="30"/>
          <w:lang w:val="zh-CN"/>
        </w:rPr>
        <w:t>比选申请</w:t>
      </w:r>
      <w:r>
        <w:rPr>
          <w:rFonts w:ascii="方正仿宋_GBK" w:eastAsia="方正仿宋_GBK" w:hAnsi="宋体" w:cs="宋体" w:hint="eastAsia"/>
          <w:color w:val="000000"/>
          <w:sz w:val="30"/>
          <w:szCs w:val="30"/>
          <w:lang w:val="zh-CN"/>
        </w:rPr>
        <w:t>人授权代表姓名（签字）：</w:t>
      </w:r>
    </w:p>
    <w:p w14:paraId="695741D9" w14:textId="77777777" w:rsidR="00DE30E0" w:rsidRDefault="00483FD6">
      <w:pPr>
        <w:pStyle w:val="a7"/>
        <w:adjustRightInd w:val="0"/>
        <w:snapToGrid w:val="0"/>
        <w:spacing w:line="420" w:lineRule="exact"/>
        <w:ind w:firstLineChars="200" w:firstLine="600"/>
        <w:jc w:val="left"/>
        <w:rPr>
          <w:rFonts w:ascii="方正仿宋_GBK" w:eastAsia="方正仿宋_GBK" w:hAnsi="宋体" w:cs="宋体"/>
          <w:color w:val="000000"/>
          <w:sz w:val="30"/>
          <w:szCs w:val="30"/>
          <w:lang w:val="zh-CN"/>
        </w:rPr>
      </w:pPr>
      <w:r>
        <w:rPr>
          <w:rFonts w:ascii="方正仿宋_GBK" w:eastAsia="方正仿宋_GBK" w:hAnsi="宋体" w:cs="宋体" w:hint="eastAsia"/>
          <w:sz w:val="30"/>
          <w:szCs w:val="30"/>
          <w:lang w:val="zh-CN"/>
        </w:rPr>
        <w:t>比选申请</w:t>
      </w:r>
      <w:r>
        <w:rPr>
          <w:rFonts w:ascii="方正仿宋_GBK" w:eastAsia="方正仿宋_GBK" w:hAnsi="宋体" w:cs="宋体" w:hint="eastAsia"/>
          <w:color w:val="000000"/>
          <w:sz w:val="30"/>
          <w:szCs w:val="30"/>
          <w:lang w:val="zh-CN"/>
        </w:rPr>
        <w:t>人名称（公章）：</w:t>
      </w:r>
    </w:p>
    <w:p w14:paraId="5675FAAF" w14:textId="77777777" w:rsidR="00DE30E0" w:rsidRDefault="00483FD6">
      <w:pPr>
        <w:pStyle w:val="a7"/>
        <w:adjustRightInd w:val="0"/>
        <w:snapToGrid w:val="0"/>
        <w:spacing w:line="420" w:lineRule="exact"/>
        <w:ind w:firstLineChars="200" w:firstLine="600"/>
        <w:jc w:val="left"/>
        <w:rPr>
          <w:rFonts w:ascii="方正仿宋_GBK" w:eastAsia="方正仿宋_GBK" w:hAnsi="宋体" w:cs="宋体"/>
          <w:color w:val="000000"/>
          <w:sz w:val="30"/>
          <w:szCs w:val="30"/>
          <w:lang w:val="zh-CN"/>
        </w:rPr>
      </w:pPr>
      <w:r>
        <w:rPr>
          <w:rFonts w:ascii="方正仿宋_GBK" w:eastAsia="方正仿宋_GBK" w:hAnsi="宋体" w:cs="宋体" w:hint="eastAsia"/>
          <w:color w:val="000000"/>
          <w:sz w:val="30"/>
          <w:szCs w:val="30"/>
          <w:lang w:val="zh-CN"/>
        </w:rPr>
        <w:t>日期：</w:t>
      </w:r>
      <w:r>
        <w:rPr>
          <w:rFonts w:ascii="方正仿宋_GBK" w:eastAsia="方正仿宋_GBK" w:hAnsi="宋体" w:cs="宋体"/>
          <w:color w:val="000000"/>
          <w:sz w:val="30"/>
          <w:szCs w:val="30"/>
          <w:lang w:val="zh-CN"/>
        </w:rPr>
        <w:t xml:space="preserve">     </w:t>
      </w:r>
      <w:r>
        <w:rPr>
          <w:rFonts w:ascii="方正仿宋_GBK" w:eastAsia="方正仿宋_GBK" w:hAnsi="宋体" w:cs="宋体" w:hint="eastAsia"/>
          <w:color w:val="000000"/>
          <w:sz w:val="30"/>
          <w:szCs w:val="30"/>
          <w:lang w:val="zh-CN"/>
        </w:rPr>
        <w:t>年</w:t>
      </w:r>
      <w:r>
        <w:rPr>
          <w:rFonts w:ascii="方正仿宋_GBK" w:eastAsia="方正仿宋_GBK" w:hAnsi="宋体" w:cs="宋体"/>
          <w:color w:val="000000"/>
          <w:sz w:val="30"/>
          <w:szCs w:val="30"/>
          <w:lang w:val="zh-CN"/>
        </w:rPr>
        <w:t xml:space="preserve">    </w:t>
      </w:r>
      <w:r>
        <w:rPr>
          <w:rFonts w:ascii="方正仿宋_GBK" w:eastAsia="方正仿宋_GBK" w:hAnsi="宋体" w:cs="宋体" w:hint="eastAsia"/>
          <w:color w:val="000000"/>
          <w:sz w:val="30"/>
          <w:szCs w:val="30"/>
          <w:lang w:val="zh-CN"/>
        </w:rPr>
        <w:t>月</w:t>
      </w:r>
      <w:r>
        <w:rPr>
          <w:rFonts w:ascii="方正仿宋_GBK" w:eastAsia="方正仿宋_GBK" w:hAnsi="宋体" w:cs="宋体"/>
          <w:color w:val="000000"/>
          <w:sz w:val="30"/>
          <w:szCs w:val="30"/>
          <w:lang w:val="zh-CN"/>
        </w:rPr>
        <w:t xml:space="preserve">    </w:t>
      </w:r>
      <w:r>
        <w:rPr>
          <w:rFonts w:ascii="方正仿宋_GBK" w:eastAsia="方正仿宋_GBK" w:hAnsi="宋体" w:cs="宋体" w:hint="eastAsia"/>
          <w:color w:val="000000"/>
          <w:sz w:val="30"/>
          <w:szCs w:val="30"/>
          <w:lang w:val="zh-CN"/>
        </w:rPr>
        <w:t>日</w:t>
      </w:r>
    </w:p>
    <w:p w14:paraId="7013D6BB" w14:textId="77777777" w:rsidR="00DE30E0" w:rsidRDefault="00483FD6">
      <w:pPr>
        <w:pStyle w:val="a7"/>
        <w:adjustRightInd w:val="0"/>
        <w:snapToGrid w:val="0"/>
        <w:spacing w:line="420" w:lineRule="exact"/>
        <w:ind w:firstLineChars="200" w:firstLine="600"/>
        <w:jc w:val="left"/>
        <w:rPr>
          <w:rFonts w:ascii="方正仿宋_GBK" w:eastAsia="方正仿宋_GBK" w:hAnsi="宋体" w:cs="宋体"/>
          <w:color w:val="000000"/>
          <w:sz w:val="30"/>
          <w:szCs w:val="30"/>
        </w:rPr>
      </w:pPr>
      <w:r>
        <w:rPr>
          <w:rFonts w:ascii="方正仿宋_GBK" w:eastAsia="方正仿宋_GBK" w:hAnsi="宋体" w:cs="宋体" w:hint="eastAsia"/>
          <w:color w:val="000000"/>
          <w:sz w:val="30"/>
          <w:szCs w:val="30"/>
        </w:rPr>
        <w:t>电话：</w:t>
      </w:r>
    </w:p>
    <w:p w14:paraId="1B9CC670" w14:textId="77777777" w:rsidR="00DE30E0" w:rsidRDefault="00483FD6">
      <w:pPr>
        <w:pStyle w:val="a7"/>
        <w:adjustRightInd w:val="0"/>
        <w:snapToGrid w:val="0"/>
        <w:spacing w:line="420" w:lineRule="exact"/>
        <w:ind w:firstLineChars="200" w:firstLine="600"/>
        <w:jc w:val="left"/>
        <w:rPr>
          <w:rFonts w:ascii="方正仿宋_GBK" w:eastAsia="方正仿宋_GBK" w:hAnsi="宋体" w:cs="宋体"/>
          <w:color w:val="000000"/>
          <w:sz w:val="30"/>
          <w:szCs w:val="30"/>
        </w:rPr>
      </w:pPr>
      <w:r>
        <w:rPr>
          <w:rFonts w:ascii="方正仿宋_GBK" w:eastAsia="方正仿宋_GBK" w:hAnsi="宋体" w:cs="宋体" w:hint="eastAsia"/>
          <w:color w:val="000000"/>
          <w:sz w:val="30"/>
          <w:szCs w:val="30"/>
        </w:rPr>
        <w:t>传真：</w:t>
      </w:r>
    </w:p>
    <w:p w14:paraId="05606901" w14:textId="77777777" w:rsidR="00DE30E0" w:rsidRDefault="00483FD6">
      <w:pPr>
        <w:pStyle w:val="a7"/>
        <w:adjustRightInd w:val="0"/>
        <w:snapToGrid w:val="0"/>
        <w:spacing w:line="420" w:lineRule="exact"/>
        <w:ind w:firstLineChars="200" w:firstLine="600"/>
        <w:jc w:val="left"/>
        <w:rPr>
          <w:rFonts w:ascii="方正仿宋_GBK" w:eastAsia="方正仿宋_GBK" w:hAnsi="宋体" w:cs="宋体"/>
          <w:color w:val="000000"/>
          <w:sz w:val="30"/>
          <w:szCs w:val="30"/>
        </w:rPr>
      </w:pPr>
      <w:r>
        <w:rPr>
          <w:rFonts w:ascii="方正仿宋_GBK" w:eastAsia="方正仿宋_GBK" w:hAnsi="宋体" w:cs="宋体" w:hint="eastAsia"/>
          <w:color w:val="000000"/>
          <w:sz w:val="30"/>
          <w:szCs w:val="30"/>
        </w:rPr>
        <w:t>开户银行名称：</w:t>
      </w:r>
    </w:p>
    <w:p w14:paraId="70A8C1A4" w14:textId="2E8E7BE5" w:rsidR="00DE30E0" w:rsidRDefault="008461E9">
      <w:pPr>
        <w:pStyle w:val="a7"/>
        <w:adjustRightInd w:val="0"/>
        <w:snapToGrid w:val="0"/>
        <w:spacing w:line="420" w:lineRule="exact"/>
        <w:ind w:firstLineChars="200" w:firstLine="600"/>
        <w:jc w:val="left"/>
        <w:rPr>
          <w:rFonts w:ascii="方正仿宋_GBK" w:eastAsia="方正仿宋_GBK" w:hAnsi="宋体" w:cs="宋体"/>
          <w:color w:val="000000"/>
          <w:sz w:val="30"/>
          <w:szCs w:val="30"/>
        </w:rPr>
      </w:pPr>
      <w:r>
        <w:rPr>
          <w:rFonts w:ascii="方正仿宋_GBK" w:eastAsia="方正仿宋_GBK" w:hAnsi="宋体" w:cs="宋体" w:hint="eastAsia"/>
          <w:color w:val="000000"/>
          <w:sz w:val="30"/>
          <w:szCs w:val="30"/>
        </w:rPr>
        <w:t>银行账</w:t>
      </w:r>
      <w:r w:rsidR="00483FD6">
        <w:rPr>
          <w:rFonts w:ascii="方正仿宋_GBK" w:eastAsia="方正仿宋_GBK" w:hAnsi="宋体" w:cs="宋体" w:hint="eastAsia"/>
          <w:color w:val="000000"/>
          <w:sz w:val="30"/>
          <w:szCs w:val="30"/>
        </w:rPr>
        <w:t>号：</w:t>
      </w:r>
    </w:p>
    <w:p w14:paraId="3F0D5A8F" w14:textId="77777777" w:rsidR="00DE30E0" w:rsidRDefault="00483FD6">
      <w:pPr>
        <w:pStyle w:val="a7"/>
        <w:adjustRightInd w:val="0"/>
        <w:snapToGrid w:val="0"/>
        <w:spacing w:line="420" w:lineRule="exact"/>
        <w:ind w:firstLineChars="200" w:firstLine="600"/>
        <w:jc w:val="left"/>
        <w:rPr>
          <w:rFonts w:ascii="方正仿宋_GBK" w:eastAsia="方正仿宋_GBK" w:hAnsi="宋体" w:cs="宋体"/>
          <w:color w:val="000000"/>
          <w:sz w:val="30"/>
          <w:szCs w:val="30"/>
        </w:rPr>
      </w:pPr>
      <w:r>
        <w:rPr>
          <w:rFonts w:ascii="方正仿宋_GBK" w:eastAsia="方正仿宋_GBK" w:hAnsi="宋体" w:cs="宋体" w:hint="eastAsia"/>
          <w:color w:val="000000"/>
          <w:sz w:val="30"/>
          <w:szCs w:val="30"/>
        </w:rPr>
        <w:t>开户行地址：</w:t>
      </w:r>
    </w:p>
    <w:p w14:paraId="3F3FE629" w14:textId="77777777" w:rsidR="00DE30E0" w:rsidRDefault="00483FD6">
      <w:pPr>
        <w:pStyle w:val="a7"/>
        <w:adjustRightInd w:val="0"/>
        <w:snapToGrid w:val="0"/>
        <w:spacing w:line="420" w:lineRule="exact"/>
        <w:ind w:firstLineChars="200" w:firstLine="600"/>
        <w:jc w:val="left"/>
        <w:rPr>
          <w:rFonts w:ascii="方正仿宋_GBK" w:eastAsia="方正仿宋_GBK" w:hAnsi="宋体" w:cs="宋体"/>
          <w:color w:val="000000"/>
          <w:sz w:val="30"/>
          <w:szCs w:val="30"/>
        </w:rPr>
      </w:pPr>
      <w:r>
        <w:rPr>
          <w:rFonts w:ascii="方正仿宋_GBK" w:eastAsia="方正仿宋_GBK" w:hAnsi="宋体" w:cs="宋体" w:hint="eastAsia"/>
          <w:color w:val="000000"/>
          <w:sz w:val="30"/>
          <w:szCs w:val="30"/>
        </w:rPr>
        <w:t>电话：</w:t>
      </w:r>
    </w:p>
    <w:p w14:paraId="6E786C75" w14:textId="77777777" w:rsidR="00DE30E0" w:rsidRDefault="00483FD6">
      <w:pPr>
        <w:adjustRightInd w:val="0"/>
        <w:snapToGrid w:val="0"/>
        <w:spacing w:line="420" w:lineRule="exact"/>
        <w:ind w:firstLineChars="200" w:firstLine="600"/>
        <w:jc w:val="left"/>
        <w:rPr>
          <w:rFonts w:ascii="方正仿宋_GBK" w:eastAsia="方正仿宋_GBK" w:hAnsi="宋体" w:cs="宋体"/>
          <w:color w:val="000000"/>
          <w:sz w:val="30"/>
          <w:szCs w:val="30"/>
        </w:rPr>
      </w:pPr>
      <w:r>
        <w:rPr>
          <w:rFonts w:ascii="方正仿宋_GBK" w:eastAsia="方正仿宋_GBK" w:hAnsi="宋体" w:cs="宋体" w:hint="eastAsia"/>
          <w:color w:val="000000"/>
          <w:sz w:val="30"/>
          <w:szCs w:val="30"/>
        </w:rPr>
        <w:t>日期：</w:t>
      </w:r>
      <w:r>
        <w:rPr>
          <w:rFonts w:ascii="方正仿宋_GBK" w:eastAsia="方正仿宋_GBK" w:hAnsi="宋体" w:cs="宋体"/>
          <w:color w:val="000000"/>
          <w:sz w:val="30"/>
          <w:szCs w:val="30"/>
        </w:rPr>
        <w:t xml:space="preserve">      </w:t>
      </w:r>
      <w:r>
        <w:rPr>
          <w:rFonts w:ascii="方正仿宋_GBK" w:eastAsia="方正仿宋_GBK" w:hAnsi="宋体" w:cs="宋体" w:hint="eastAsia"/>
          <w:color w:val="000000"/>
          <w:sz w:val="30"/>
          <w:szCs w:val="30"/>
        </w:rPr>
        <w:t>年</w:t>
      </w:r>
      <w:r>
        <w:rPr>
          <w:rFonts w:ascii="方正仿宋_GBK" w:eastAsia="方正仿宋_GBK" w:hAnsi="宋体" w:cs="宋体"/>
          <w:color w:val="000000"/>
          <w:sz w:val="30"/>
          <w:szCs w:val="30"/>
        </w:rPr>
        <w:t xml:space="preserve">    </w:t>
      </w:r>
      <w:r>
        <w:rPr>
          <w:rFonts w:ascii="方正仿宋_GBK" w:eastAsia="方正仿宋_GBK" w:hAnsi="宋体" w:cs="宋体" w:hint="eastAsia"/>
          <w:color w:val="000000"/>
          <w:sz w:val="30"/>
          <w:szCs w:val="30"/>
        </w:rPr>
        <w:t>月</w:t>
      </w:r>
      <w:r>
        <w:rPr>
          <w:rFonts w:ascii="方正仿宋_GBK" w:eastAsia="方正仿宋_GBK" w:hAnsi="宋体" w:cs="宋体"/>
          <w:color w:val="000000"/>
          <w:sz w:val="30"/>
          <w:szCs w:val="30"/>
        </w:rPr>
        <w:t xml:space="preserve">    </w:t>
      </w:r>
      <w:r>
        <w:rPr>
          <w:rFonts w:ascii="方正仿宋_GBK" w:eastAsia="方正仿宋_GBK" w:hAnsi="宋体" w:cs="宋体" w:hint="eastAsia"/>
          <w:color w:val="000000"/>
          <w:sz w:val="30"/>
          <w:szCs w:val="30"/>
        </w:rPr>
        <w:t>日</w:t>
      </w:r>
    </w:p>
    <w:p w14:paraId="50B70434" w14:textId="77777777" w:rsidR="00DE30E0" w:rsidRDefault="00483FD6">
      <w:pPr>
        <w:pStyle w:val="a7"/>
        <w:tabs>
          <w:tab w:val="left" w:pos="5580"/>
        </w:tabs>
        <w:adjustRightInd w:val="0"/>
        <w:snapToGrid w:val="0"/>
        <w:spacing w:line="300" w:lineRule="auto"/>
        <w:jc w:val="center"/>
        <w:rPr>
          <w:rFonts w:ascii="方正仿宋_GBK" w:eastAsia="方正仿宋_GBK" w:hAnsi="宋体" w:cs="宋体"/>
          <w:color w:val="000000"/>
          <w:sz w:val="30"/>
          <w:szCs w:val="30"/>
        </w:rPr>
      </w:pPr>
      <w:r>
        <w:rPr>
          <w:rFonts w:ascii="方正仿宋_GBK" w:eastAsia="方正仿宋_GBK" w:hAnsi="宋体" w:cs="宋体" w:hint="eastAsia"/>
          <w:color w:val="000000"/>
          <w:sz w:val="30"/>
          <w:szCs w:val="30"/>
        </w:rPr>
        <w:t>二、授权委托书</w:t>
      </w:r>
    </w:p>
    <w:p w14:paraId="152EF92E" w14:textId="77777777" w:rsidR="00DE30E0" w:rsidRDefault="00DE30E0">
      <w:pPr>
        <w:pStyle w:val="a7"/>
        <w:adjustRightInd w:val="0"/>
        <w:snapToGrid w:val="0"/>
        <w:spacing w:line="300" w:lineRule="auto"/>
        <w:jc w:val="left"/>
        <w:rPr>
          <w:rFonts w:ascii="方正仿宋_GBK" w:eastAsia="方正仿宋_GBK" w:hAnsi="宋体" w:cs="宋体"/>
          <w:color w:val="000000"/>
          <w:sz w:val="30"/>
          <w:szCs w:val="30"/>
        </w:rPr>
      </w:pPr>
    </w:p>
    <w:p w14:paraId="1A5850F6" w14:textId="77777777" w:rsidR="00DE30E0" w:rsidRDefault="00483FD6">
      <w:pPr>
        <w:pStyle w:val="a7"/>
        <w:adjustRightInd w:val="0"/>
        <w:snapToGrid w:val="0"/>
        <w:spacing w:line="300" w:lineRule="auto"/>
        <w:ind w:firstLineChars="200" w:firstLine="600"/>
        <w:jc w:val="left"/>
        <w:rPr>
          <w:rFonts w:ascii="方正仿宋_GBK" w:eastAsia="方正仿宋_GBK" w:hAnsi="宋体" w:cs="宋体"/>
          <w:color w:val="000000"/>
          <w:sz w:val="30"/>
          <w:szCs w:val="30"/>
        </w:rPr>
      </w:pPr>
      <w:r>
        <w:rPr>
          <w:rFonts w:ascii="方正仿宋_GBK" w:eastAsia="方正仿宋_GBK" w:hAnsi="宋体" w:cs="宋体" w:hint="eastAsia"/>
          <w:color w:val="000000"/>
          <w:sz w:val="30"/>
          <w:szCs w:val="30"/>
        </w:rPr>
        <w:t>本授权委托书声明：我</w:t>
      </w:r>
      <w:r>
        <w:rPr>
          <w:rFonts w:ascii="方正仿宋_GBK" w:eastAsia="方正仿宋_GBK" w:hAnsi="宋体" w:cs="宋体"/>
          <w:color w:val="000000"/>
          <w:sz w:val="30"/>
          <w:szCs w:val="30"/>
        </w:rPr>
        <w:t xml:space="preserve"> </w:t>
      </w:r>
      <w:r>
        <w:rPr>
          <w:rFonts w:ascii="方正仿宋_GBK" w:eastAsia="方正仿宋_GBK" w:hAnsi="宋体" w:cs="宋体" w:hint="eastAsia"/>
          <w:color w:val="000000"/>
          <w:sz w:val="30"/>
          <w:szCs w:val="30"/>
        </w:rPr>
        <w:t>（姓名）系（</w:t>
      </w:r>
      <w:r>
        <w:rPr>
          <w:rFonts w:ascii="方正仿宋_GBK" w:eastAsia="方正仿宋_GBK" w:hAnsi="宋体" w:cs="宋体" w:hint="eastAsia"/>
          <w:sz w:val="30"/>
          <w:szCs w:val="30"/>
          <w:lang w:val="zh-CN"/>
        </w:rPr>
        <w:t>比选申请</w:t>
      </w:r>
      <w:r>
        <w:rPr>
          <w:rFonts w:ascii="方正仿宋_GBK" w:eastAsia="方正仿宋_GBK" w:hAnsi="宋体" w:cs="宋体" w:hint="eastAsia"/>
          <w:color w:val="000000"/>
          <w:sz w:val="30"/>
          <w:szCs w:val="30"/>
        </w:rPr>
        <w:t>人名称）的法定代表人，现授权委托</w:t>
      </w:r>
      <w:r>
        <w:rPr>
          <w:rFonts w:ascii="方正仿宋_GBK" w:eastAsia="方正仿宋_GBK" w:hAnsi="宋体" w:cs="宋体"/>
          <w:color w:val="000000"/>
          <w:sz w:val="30"/>
          <w:szCs w:val="30"/>
        </w:rPr>
        <w:t xml:space="preserve"> </w:t>
      </w:r>
      <w:r>
        <w:rPr>
          <w:rFonts w:ascii="方正仿宋_GBK" w:eastAsia="方正仿宋_GBK" w:hAnsi="宋体" w:cs="宋体" w:hint="eastAsia"/>
          <w:color w:val="000000"/>
          <w:sz w:val="30"/>
          <w:szCs w:val="30"/>
        </w:rPr>
        <w:t>（姓名）为我公司代理人，参加（</w:t>
      </w:r>
      <w:r>
        <w:rPr>
          <w:rFonts w:ascii="方正仿宋_GBK" w:eastAsia="方正仿宋_GBK" w:hAnsi="宋体" w:cs="宋体" w:hint="eastAsia"/>
          <w:sz w:val="30"/>
          <w:szCs w:val="30"/>
          <w:lang w:val="zh-CN"/>
        </w:rPr>
        <w:t>比选</w:t>
      </w:r>
      <w:r>
        <w:rPr>
          <w:rFonts w:ascii="方正仿宋_GBK" w:eastAsia="方正仿宋_GBK" w:hAnsi="宋体" w:cs="宋体" w:hint="eastAsia"/>
          <w:color w:val="000000"/>
          <w:sz w:val="30"/>
          <w:szCs w:val="30"/>
        </w:rPr>
        <w:t>人）的项目的</w:t>
      </w:r>
      <w:r>
        <w:rPr>
          <w:rFonts w:ascii="方正仿宋_GBK" w:eastAsia="方正仿宋_GBK" w:hAnsi="宋体" w:cs="宋体" w:hint="eastAsia"/>
          <w:sz w:val="30"/>
          <w:szCs w:val="30"/>
          <w:lang w:val="zh-CN"/>
        </w:rPr>
        <w:t>比选</w:t>
      </w:r>
      <w:r>
        <w:rPr>
          <w:rFonts w:ascii="方正仿宋_GBK" w:eastAsia="方正仿宋_GBK" w:hAnsi="宋体" w:cs="宋体" w:hint="eastAsia"/>
          <w:color w:val="000000"/>
          <w:sz w:val="30"/>
          <w:szCs w:val="30"/>
        </w:rPr>
        <w:t>。代理人在</w:t>
      </w:r>
      <w:r>
        <w:rPr>
          <w:rFonts w:ascii="方正仿宋_GBK" w:eastAsia="方正仿宋_GBK" w:hAnsi="宋体" w:cs="宋体" w:hint="eastAsia"/>
          <w:sz w:val="30"/>
          <w:szCs w:val="30"/>
          <w:lang w:val="zh-CN"/>
        </w:rPr>
        <w:t>比选</w:t>
      </w:r>
      <w:r>
        <w:rPr>
          <w:rFonts w:ascii="方正仿宋_GBK" w:eastAsia="方正仿宋_GBK" w:hAnsi="宋体" w:cs="宋体" w:hint="eastAsia"/>
          <w:color w:val="000000"/>
          <w:sz w:val="30"/>
          <w:szCs w:val="30"/>
        </w:rPr>
        <w:t>、合同签订过程中所签署的一切文件和处理与之有关的一切事务，我均予以承认。</w:t>
      </w:r>
    </w:p>
    <w:p w14:paraId="600E1A6A" w14:textId="77777777" w:rsidR="00DE30E0" w:rsidRDefault="00483FD6">
      <w:pPr>
        <w:pStyle w:val="a7"/>
        <w:adjustRightInd w:val="0"/>
        <w:snapToGrid w:val="0"/>
        <w:spacing w:line="300" w:lineRule="auto"/>
        <w:ind w:firstLineChars="200" w:firstLine="600"/>
        <w:jc w:val="left"/>
        <w:rPr>
          <w:rFonts w:ascii="方正仿宋_GBK" w:eastAsia="方正仿宋_GBK" w:hAnsi="宋体" w:cs="宋体"/>
          <w:color w:val="000000"/>
          <w:sz w:val="30"/>
          <w:szCs w:val="30"/>
        </w:rPr>
      </w:pPr>
      <w:r>
        <w:rPr>
          <w:rFonts w:ascii="方正仿宋_GBK" w:eastAsia="方正仿宋_GBK" w:hAnsi="宋体" w:cs="宋体" w:hint="eastAsia"/>
          <w:color w:val="000000"/>
          <w:sz w:val="30"/>
          <w:szCs w:val="30"/>
        </w:rPr>
        <w:t>有效期</w:t>
      </w:r>
    </w:p>
    <w:p w14:paraId="04B6B2C0" w14:textId="77777777" w:rsidR="00DE30E0" w:rsidRDefault="00DE30E0">
      <w:pPr>
        <w:pStyle w:val="a7"/>
        <w:adjustRightInd w:val="0"/>
        <w:snapToGrid w:val="0"/>
        <w:spacing w:line="300" w:lineRule="auto"/>
        <w:jc w:val="left"/>
        <w:rPr>
          <w:rFonts w:ascii="方正仿宋_GBK" w:eastAsia="方正仿宋_GBK" w:hAnsi="宋体" w:cs="宋体"/>
          <w:color w:val="000000"/>
          <w:sz w:val="30"/>
          <w:szCs w:val="30"/>
        </w:rPr>
      </w:pPr>
    </w:p>
    <w:p w14:paraId="1FB0C00F" w14:textId="77777777" w:rsidR="00DE30E0" w:rsidRDefault="00483FD6">
      <w:pPr>
        <w:pStyle w:val="a7"/>
        <w:adjustRightInd w:val="0"/>
        <w:snapToGrid w:val="0"/>
        <w:spacing w:line="300" w:lineRule="auto"/>
        <w:jc w:val="left"/>
        <w:rPr>
          <w:rFonts w:ascii="方正仿宋_GBK" w:eastAsia="方正仿宋_GBK" w:hAnsi="宋体" w:cs="宋体"/>
          <w:color w:val="000000"/>
          <w:sz w:val="30"/>
          <w:szCs w:val="30"/>
        </w:rPr>
      </w:pPr>
      <w:r>
        <w:rPr>
          <w:rFonts w:ascii="方正仿宋_GBK" w:eastAsia="方正仿宋_GBK" w:hAnsi="宋体" w:cs="宋体" w:hint="eastAsia"/>
          <w:color w:val="000000"/>
          <w:sz w:val="30"/>
          <w:szCs w:val="30"/>
        </w:rPr>
        <w:t>代理人无转委权。特此委托。</w:t>
      </w:r>
    </w:p>
    <w:p w14:paraId="308B1E87" w14:textId="77777777" w:rsidR="00DE30E0" w:rsidRDefault="00DE30E0">
      <w:pPr>
        <w:pStyle w:val="a7"/>
        <w:adjustRightInd w:val="0"/>
        <w:snapToGrid w:val="0"/>
        <w:spacing w:line="300" w:lineRule="auto"/>
        <w:jc w:val="left"/>
        <w:rPr>
          <w:rFonts w:ascii="方正仿宋_GBK" w:eastAsia="方正仿宋_GBK" w:hAnsi="宋体" w:cs="宋体"/>
          <w:color w:val="000000"/>
          <w:sz w:val="30"/>
          <w:szCs w:val="30"/>
        </w:rPr>
      </w:pPr>
    </w:p>
    <w:p w14:paraId="4D6CC2C2" w14:textId="77777777" w:rsidR="00DE30E0" w:rsidRDefault="00483FD6">
      <w:pPr>
        <w:pStyle w:val="a7"/>
        <w:adjustRightInd w:val="0"/>
        <w:snapToGrid w:val="0"/>
        <w:spacing w:line="300" w:lineRule="auto"/>
        <w:jc w:val="left"/>
        <w:rPr>
          <w:rFonts w:ascii="方正仿宋_GBK" w:eastAsia="方正仿宋_GBK" w:hAnsi="宋体" w:cs="宋体"/>
          <w:color w:val="000000"/>
          <w:sz w:val="30"/>
          <w:szCs w:val="30"/>
        </w:rPr>
      </w:pPr>
      <w:r>
        <w:rPr>
          <w:rFonts w:ascii="方正仿宋_GBK" w:eastAsia="方正仿宋_GBK" w:hAnsi="宋体" w:cs="宋体" w:hint="eastAsia"/>
          <w:color w:val="000000"/>
          <w:sz w:val="30"/>
          <w:szCs w:val="30"/>
        </w:rPr>
        <w:t>代理人：</w:t>
      </w:r>
      <w:r>
        <w:rPr>
          <w:rFonts w:ascii="方正仿宋_GBK" w:eastAsia="方正仿宋_GBK" w:hAnsi="宋体" w:cs="宋体"/>
          <w:color w:val="000000"/>
          <w:sz w:val="30"/>
          <w:szCs w:val="30"/>
        </w:rPr>
        <w:t xml:space="preserve">             </w:t>
      </w:r>
      <w:r>
        <w:rPr>
          <w:rFonts w:ascii="方正仿宋_GBK" w:eastAsia="方正仿宋_GBK" w:hAnsi="宋体" w:cs="宋体" w:hint="eastAsia"/>
          <w:color w:val="000000"/>
          <w:sz w:val="30"/>
          <w:szCs w:val="30"/>
        </w:rPr>
        <w:t>性别：</w:t>
      </w:r>
      <w:r>
        <w:rPr>
          <w:rFonts w:ascii="方正仿宋_GBK" w:eastAsia="方正仿宋_GBK" w:hAnsi="宋体" w:cs="宋体"/>
          <w:color w:val="000000"/>
          <w:sz w:val="30"/>
          <w:szCs w:val="30"/>
        </w:rPr>
        <w:t xml:space="preserve">                 </w:t>
      </w:r>
      <w:r>
        <w:rPr>
          <w:rFonts w:ascii="方正仿宋_GBK" w:eastAsia="方正仿宋_GBK" w:hAnsi="宋体" w:cs="宋体" w:hint="eastAsia"/>
          <w:color w:val="000000"/>
          <w:sz w:val="30"/>
          <w:szCs w:val="30"/>
        </w:rPr>
        <w:t>年龄：</w:t>
      </w:r>
    </w:p>
    <w:p w14:paraId="1D9C6E7B" w14:textId="77777777" w:rsidR="00DE30E0" w:rsidRDefault="00DE30E0">
      <w:pPr>
        <w:pStyle w:val="a7"/>
        <w:adjustRightInd w:val="0"/>
        <w:snapToGrid w:val="0"/>
        <w:spacing w:line="300" w:lineRule="auto"/>
        <w:jc w:val="left"/>
        <w:rPr>
          <w:rFonts w:ascii="方正仿宋_GBK" w:eastAsia="方正仿宋_GBK" w:hAnsi="宋体" w:cs="宋体"/>
          <w:color w:val="000000"/>
          <w:sz w:val="30"/>
          <w:szCs w:val="30"/>
        </w:rPr>
      </w:pPr>
    </w:p>
    <w:p w14:paraId="4B8755C9" w14:textId="77777777" w:rsidR="00DE30E0" w:rsidRDefault="00483FD6">
      <w:pPr>
        <w:pStyle w:val="a7"/>
        <w:adjustRightInd w:val="0"/>
        <w:snapToGrid w:val="0"/>
        <w:spacing w:line="300" w:lineRule="auto"/>
        <w:jc w:val="left"/>
        <w:rPr>
          <w:rFonts w:ascii="方正仿宋_GBK" w:eastAsia="方正仿宋_GBK" w:hAnsi="宋体" w:cs="宋体"/>
          <w:color w:val="000000"/>
          <w:sz w:val="30"/>
          <w:szCs w:val="30"/>
        </w:rPr>
      </w:pPr>
      <w:r>
        <w:rPr>
          <w:rFonts w:ascii="方正仿宋_GBK" w:eastAsia="方正仿宋_GBK" w:hAnsi="宋体" w:cs="宋体" w:hint="eastAsia"/>
          <w:color w:val="000000"/>
          <w:sz w:val="30"/>
          <w:szCs w:val="30"/>
        </w:rPr>
        <w:t>单位：</w:t>
      </w:r>
      <w:r>
        <w:rPr>
          <w:rFonts w:ascii="方正仿宋_GBK" w:eastAsia="方正仿宋_GBK" w:hAnsi="宋体" w:cs="宋体"/>
          <w:color w:val="000000"/>
          <w:sz w:val="30"/>
          <w:szCs w:val="30"/>
        </w:rPr>
        <w:t xml:space="preserve">               </w:t>
      </w:r>
      <w:r>
        <w:rPr>
          <w:rFonts w:ascii="方正仿宋_GBK" w:eastAsia="方正仿宋_GBK" w:hAnsi="宋体" w:cs="宋体" w:hint="eastAsia"/>
          <w:color w:val="000000"/>
          <w:sz w:val="30"/>
          <w:szCs w:val="30"/>
        </w:rPr>
        <w:t>部门：</w:t>
      </w:r>
      <w:r>
        <w:rPr>
          <w:rFonts w:ascii="方正仿宋_GBK" w:eastAsia="方正仿宋_GBK" w:hAnsi="宋体" w:cs="宋体"/>
          <w:color w:val="000000"/>
          <w:sz w:val="30"/>
          <w:szCs w:val="30"/>
        </w:rPr>
        <w:t xml:space="preserve">                 </w:t>
      </w:r>
      <w:r>
        <w:rPr>
          <w:rFonts w:ascii="方正仿宋_GBK" w:eastAsia="方正仿宋_GBK" w:hAnsi="宋体" w:cs="宋体" w:hint="eastAsia"/>
          <w:color w:val="000000"/>
          <w:sz w:val="30"/>
          <w:szCs w:val="30"/>
        </w:rPr>
        <w:t>职务：</w:t>
      </w:r>
    </w:p>
    <w:p w14:paraId="7856FA80" w14:textId="77777777" w:rsidR="00DE30E0" w:rsidRDefault="00DE30E0">
      <w:pPr>
        <w:pStyle w:val="a7"/>
        <w:adjustRightInd w:val="0"/>
        <w:snapToGrid w:val="0"/>
        <w:spacing w:line="300" w:lineRule="auto"/>
        <w:jc w:val="left"/>
        <w:rPr>
          <w:rFonts w:ascii="方正仿宋_GBK" w:eastAsia="方正仿宋_GBK" w:hAnsi="宋体" w:cs="宋体"/>
          <w:color w:val="000000"/>
          <w:sz w:val="30"/>
          <w:szCs w:val="30"/>
        </w:rPr>
      </w:pPr>
    </w:p>
    <w:p w14:paraId="596DCA92" w14:textId="77777777" w:rsidR="00DE30E0" w:rsidRDefault="00483FD6">
      <w:pPr>
        <w:pStyle w:val="a7"/>
        <w:adjustRightInd w:val="0"/>
        <w:snapToGrid w:val="0"/>
        <w:spacing w:line="300" w:lineRule="auto"/>
        <w:jc w:val="left"/>
        <w:rPr>
          <w:rFonts w:ascii="方正仿宋_GBK" w:eastAsia="方正仿宋_GBK" w:hAnsi="宋体" w:cs="宋体"/>
          <w:color w:val="000000"/>
          <w:sz w:val="30"/>
          <w:szCs w:val="30"/>
        </w:rPr>
      </w:pPr>
      <w:r>
        <w:rPr>
          <w:rFonts w:ascii="方正仿宋_GBK" w:eastAsia="方正仿宋_GBK" w:hAnsi="宋体" w:cs="宋体" w:hint="eastAsia"/>
          <w:sz w:val="30"/>
          <w:szCs w:val="30"/>
          <w:lang w:val="zh-CN"/>
        </w:rPr>
        <w:t>比选申请</w:t>
      </w:r>
      <w:r>
        <w:rPr>
          <w:rFonts w:ascii="方正仿宋_GBK" w:eastAsia="方正仿宋_GBK" w:hAnsi="宋体" w:cs="宋体" w:hint="eastAsia"/>
          <w:color w:val="000000"/>
          <w:sz w:val="30"/>
          <w:szCs w:val="30"/>
        </w:rPr>
        <w:t>人：（盖章）</w:t>
      </w:r>
    </w:p>
    <w:p w14:paraId="230B9B37" w14:textId="77777777" w:rsidR="00DE30E0" w:rsidRDefault="00DE30E0">
      <w:pPr>
        <w:pStyle w:val="a7"/>
        <w:adjustRightInd w:val="0"/>
        <w:snapToGrid w:val="0"/>
        <w:spacing w:line="300" w:lineRule="auto"/>
        <w:jc w:val="left"/>
        <w:rPr>
          <w:rFonts w:ascii="方正仿宋_GBK" w:eastAsia="方正仿宋_GBK" w:hAnsi="宋体" w:cs="宋体"/>
          <w:color w:val="000000"/>
          <w:sz w:val="30"/>
          <w:szCs w:val="30"/>
        </w:rPr>
      </w:pPr>
    </w:p>
    <w:p w14:paraId="67838BE9" w14:textId="77777777" w:rsidR="00DE30E0" w:rsidRDefault="00483FD6">
      <w:pPr>
        <w:pStyle w:val="a7"/>
        <w:adjustRightInd w:val="0"/>
        <w:snapToGrid w:val="0"/>
        <w:spacing w:line="300" w:lineRule="auto"/>
        <w:jc w:val="left"/>
        <w:rPr>
          <w:rFonts w:ascii="方正仿宋_GBK" w:eastAsia="方正仿宋_GBK" w:hAnsi="宋体" w:cs="宋体"/>
          <w:color w:val="000000"/>
          <w:sz w:val="30"/>
          <w:szCs w:val="30"/>
        </w:rPr>
      </w:pPr>
      <w:r>
        <w:rPr>
          <w:rFonts w:ascii="方正仿宋_GBK" w:eastAsia="方正仿宋_GBK" w:hAnsi="宋体" w:cs="宋体" w:hint="eastAsia"/>
          <w:color w:val="000000"/>
          <w:sz w:val="30"/>
          <w:szCs w:val="30"/>
        </w:rPr>
        <w:t>法定代表人：（签字或盖章）</w:t>
      </w:r>
    </w:p>
    <w:p w14:paraId="6507362E" w14:textId="77777777" w:rsidR="00DE30E0" w:rsidRDefault="00DE30E0">
      <w:pPr>
        <w:pStyle w:val="a7"/>
        <w:adjustRightInd w:val="0"/>
        <w:snapToGrid w:val="0"/>
        <w:spacing w:line="300" w:lineRule="auto"/>
        <w:jc w:val="left"/>
        <w:rPr>
          <w:rFonts w:ascii="方正仿宋_GBK" w:eastAsia="方正仿宋_GBK" w:hAnsi="宋体" w:cs="宋体"/>
          <w:color w:val="000000"/>
          <w:sz w:val="30"/>
          <w:szCs w:val="30"/>
        </w:rPr>
      </w:pPr>
    </w:p>
    <w:p w14:paraId="6E57C443" w14:textId="77777777" w:rsidR="00DE30E0" w:rsidRDefault="00DE30E0">
      <w:pPr>
        <w:pStyle w:val="a7"/>
        <w:adjustRightInd w:val="0"/>
        <w:snapToGrid w:val="0"/>
        <w:spacing w:line="300" w:lineRule="auto"/>
        <w:jc w:val="left"/>
        <w:rPr>
          <w:rFonts w:ascii="方正仿宋_GBK" w:eastAsia="方正仿宋_GBK" w:hAnsi="宋体" w:cs="宋体"/>
          <w:color w:val="000000"/>
          <w:sz w:val="30"/>
          <w:szCs w:val="30"/>
        </w:rPr>
      </w:pPr>
    </w:p>
    <w:p w14:paraId="58105BDD" w14:textId="77777777" w:rsidR="00DE30E0" w:rsidRDefault="00483FD6">
      <w:pPr>
        <w:pStyle w:val="a7"/>
        <w:adjustRightInd w:val="0"/>
        <w:snapToGrid w:val="0"/>
        <w:spacing w:line="300" w:lineRule="auto"/>
        <w:jc w:val="left"/>
        <w:rPr>
          <w:rFonts w:ascii="方正仿宋_GBK" w:eastAsia="方正仿宋_GBK" w:hAnsi="宋体" w:cs="宋体"/>
          <w:color w:val="000000"/>
          <w:sz w:val="30"/>
          <w:szCs w:val="30"/>
        </w:rPr>
      </w:pPr>
      <w:r>
        <w:rPr>
          <w:rFonts w:ascii="方正仿宋_GBK" w:eastAsia="方正仿宋_GBK" w:hAnsi="宋体" w:cs="宋体" w:hint="eastAsia"/>
          <w:color w:val="000000"/>
          <w:sz w:val="30"/>
          <w:szCs w:val="30"/>
        </w:rPr>
        <w:t>日期：</w:t>
      </w:r>
      <w:r>
        <w:rPr>
          <w:rFonts w:ascii="方正仿宋_GBK" w:eastAsia="方正仿宋_GBK" w:hAnsi="宋体" w:cs="宋体"/>
          <w:color w:val="000000"/>
          <w:sz w:val="30"/>
          <w:szCs w:val="30"/>
        </w:rPr>
        <w:t xml:space="preserve">    </w:t>
      </w:r>
      <w:r>
        <w:rPr>
          <w:rFonts w:ascii="方正仿宋_GBK" w:eastAsia="方正仿宋_GBK" w:hAnsi="宋体" w:cs="宋体" w:hint="eastAsia"/>
          <w:color w:val="000000"/>
          <w:sz w:val="30"/>
          <w:szCs w:val="30"/>
        </w:rPr>
        <w:t>年</w:t>
      </w:r>
      <w:r>
        <w:rPr>
          <w:rFonts w:ascii="方正仿宋_GBK" w:eastAsia="方正仿宋_GBK" w:hAnsi="宋体" w:cs="宋体"/>
          <w:color w:val="000000"/>
          <w:sz w:val="30"/>
          <w:szCs w:val="30"/>
        </w:rPr>
        <w:t xml:space="preserve">    </w:t>
      </w:r>
      <w:r>
        <w:rPr>
          <w:rFonts w:ascii="方正仿宋_GBK" w:eastAsia="方正仿宋_GBK" w:hAnsi="宋体" w:cs="宋体" w:hint="eastAsia"/>
          <w:color w:val="000000"/>
          <w:sz w:val="30"/>
          <w:szCs w:val="30"/>
        </w:rPr>
        <w:t>月</w:t>
      </w:r>
      <w:r>
        <w:rPr>
          <w:rFonts w:ascii="方正仿宋_GBK" w:eastAsia="方正仿宋_GBK" w:hAnsi="宋体" w:cs="宋体"/>
          <w:color w:val="000000"/>
          <w:sz w:val="30"/>
          <w:szCs w:val="30"/>
        </w:rPr>
        <w:t xml:space="preserve">    </w:t>
      </w:r>
      <w:r>
        <w:rPr>
          <w:rFonts w:ascii="方正仿宋_GBK" w:eastAsia="方正仿宋_GBK" w:hAnsi="宋体" w:cs="宋体" w:hint="eastAsia"/>
          <w:color w:val="000000"/>
          <w:sz w:val="30"/>
          <w:szCs w:val="30"/>
        </w:rPr>
        <w:t>日</w:t>
      </w:r>
    </w:p>
    <w:p w14:paraId="7C57D9FF" w14:textId="77777777" w:rsidR="00DE30E0" w:rsidRDefault="00DE30E0">
      <w:pPr>
        <w:pStyle w:val="a7"/>
        <w:adjustRightInd w:val="0"/>
        <w:snapToGrid w:val="0"/>
        <w:spacing w:line="300" w:lineRule="auto"/>
        <w:jc w:val="left"/>
        <w:rPr>
          <w:rFonts w:ascii="方正仿宋_GBK" w:eastAsia="方正仿宋_GBK" w:hAnsi="宋体" w:cs="宋体"/>
          <w:color w:val="000000"/>
          <w:sz w:val="30"/>
          <w:szCs w:val="30"/>
        </w:rPr>
      </w:pPr>
    </w:p>
    <w:p w14:paraId="6A671712" w14:textId="77777777" w:rsidR="00DE30E0" w:rsidRDefault="00DE30E0">
      <w:pPr>
        <w:pStyle w:val="a7"/>
        <w:tabs>
          <w:tab w:val="left" w:pos="5580"/>
        </w:tabs>
        <w:adjustRightInd w:val="0"/>
        <w:snapToGrid w:val="0"/>
        <w:spacing w:line="300" w:lineRule="auto"/>
        <w:jc w:val="center"/>
        <w:rPr>
          <w:rFonts w:ascii="方正仿宋_GBK" w:eastAsia="方正仿宋_GBK" w:hAnsi="宋体" w:cs="宋体"/>
          <w:color w:val="000000"/>
          <w:sz w:val="30"/>
          <w:szCs w:val="30"/>
        </w:rPr>
      </w:pPr>
    </w:p>
    <w:p w14:paraId="0FAB7C99" w14:textId="77777777" w:rsidR="00DE30E0" w:rsidRDefault="00DE30E0">
      <w:pPr>
        <w:pStyle w:val="a7"/>
        <w:tabs>
          <w:tab w:val="left" w:pos="5580"/>
        </w:tabs>
        <w:adjustRightInd w:val="0"/>
        <w:snapToGrid w:val="0"/>
        <w:spacing w:line="300" w:lineRule="auto"/>
        <w:jc w:val="center"/>
        <w:rPr>
          <w:rFonts w:ascii="方正仿宋_GBK" w:eastAsia="方正仿宋_GBK" w:hAnsi="宋体" w:cs="宋体"/>
          <w:color w:val="000000"/>
          <w:sz w:val="30"/>
          <w:szCs w:val="30"/>
        </w:rPr>
      </w:pPr>
    </w:p>
    <w:p w14:paraId="7E8190E9" w14:textId="77777777" w:rsidR="00DE30E0" w:rsidRDefault="00DE30E0">
      <w:pPr>
        <w:pStyle w:val="a7"/>
        <w:tabs>
          <w:tab w:val="left" w:pos="5580"/>
        </w:tabs>
        <w:adjustRightInd w:val="0"/>
        <w:snapToGrid w:val="0"/>
        <w:spacing w:line="300" w:lineRule="auto"/>
        <w:jc w:val="center"/>
        <w:rPr>
          <w:rFonts w:ascii="方正仿宋_GBK" w:eastAsia="方正仿宋_GBK" w:hAnsi="宋体" w:cs="宋体"/>
          <w:color w:val="000000"/>
          <w:sz w:val="30"/>
          <w:szCs w:val="30"/>
        </w:rPr>
      </w:pPr>
    </w:p>
    <w:p w14:paraId="28D85687" w14:textId="77777777" w:rsidR="00DE30E0" w:rsidRDefault="00DE30E0">
      <w:pPr>
        <w:pStyle w:val="a7"/>
        <w:tabs>
          <w:tab w:val="left" w:pos="5580"/>
        </w:tabs>
        <w:adjustRightInd w:val="0"/>
        <w:snapToGrid w:val="0"/>
        <w:spacing w:line="300" w:lineRule="auto"/>
        <w:jc w:val="center"/>
        <w:rPr>
          <w:rFonts w:ascii="方正仿宋_GBK" w:eastAsia="方正仿宋_GBK" w:hAnsi="宋体" w:cs="宋体"/>
          <w:color w:val="000000"/>
          <w:sz w:val="30"/>
          <w:szCs w:val="30"/>
        </w:rPr>
      </w:pPr>
    </w:p>
    <w:p w14:paraId="74BB6A68" w14:textId="77777777" w:rsidR="00DE30E0" w:rsidRDefault="00483FD6">
      <w:pPr>
        <w:pStyle w:val="a7"/>
        <w:tabs>
          <w:tab w:val="left" w:pos="5580"/>
        </w:tabs>
        <w:adjustRightInd w:val="0"/>
        <w:snapToGrid w:val="0"/>
        <w:spacing w:line="300" w:lineRule="auto"/>
        <w:jc w:val="center"/>
        <w:rPr>
          <w:rFonts w:ascii="方正仿宋_GBK" w:eastAsia="方正仿宋_GBK" w:hAnsi="宋体" w:cs="宋体"/>
          <w:color w:val="000000"/>
          <w:sz w:val="30"/>
          <w:szCs w:val="30"/>
        </w:rPr>
      </w:pPr>
      <w:r>
        <w:rPr>
          <w:rFonts w:ascii="方正仿宋_GBK" w:eastAsia="方正仿宋_GBK" w:hAnsi="宋体" w:cs="宋体" w:hint="eastAsia"/>
          <w:color w:val="000000"/>
          <w:sz w:val="30"/>
          <w:szCs w:val="30"/>
        </w:rPr>
        <w:t>三、资格审查证明材料</w:t>
      </w:r>
    </w:p>
    <w:p w14:paraId="3568E68E" w14:textId="77777777" w:rsidR="00DE30E0" w:rsidRDefault="00483FD6">
      <w:pPr>
        <w:adjustRightInd w:val="0"/>
        <w:snapToGrid w:val="0"/>
        <w:spacing w:line="300" w:lineRule="auto"/>
        <w:ind w:firstLineChars="200" w:firstLine="600"/>
        <w:jc w:val="left"/>
        <w:rPr>
          <w:rFonts w:ascii="方正仿宋_GBK" w:eastAsia="方正仿宋_GBK" w:hAnsi="宋体" w:cs="宋体"/>
          <w:color w:val="000000"/>
          <w:sz w:val="30"/>
          <w:szCs w:val="30"/>
          <w:lang w:val="zh-CN"/>
        </w:rPr>
      </w:pPr>
      <w:r>
        <w:rPr>
          <w:rFonts w:ascii="方正仿宋_GBK" w:eastAsia="方正仿宋_GBK" w:hAnsi="宋体" w:cs="宋体"/>
          <w:color w:val="000000"/>
          <w:sz w:val="30"/>
          <w:szCs w:val="30"/>
          <w:lang w:val="zh-CN"/>
        </w:rPr>
        <w:t>1</w:t>
      </w:r>
      <w:r>
        <w:rPr>
          <w:rFonts w:ascii="方正仿宋_GBK" w:eastAsia="方正仿宋_GBK" w:hAnsi="宋体" w:cs="宋体"/>
          <w:color w:val="000000"/>
          <w:sz w:val="30"/>
          <w:szCs w:val="30"/>
        </w:rPr>
        <w:t>.</w:t>
      </w:r>
      <w:r>
        <w:rPr>
          <w:rFonts w:ascii="方正仿宋_GBK" w:eastAsia="方正仿宋_GBK" w:hAnsi="宋体" w:cs="宋体" w:hint="eastAsia"/>
          <w:color w:val="000000"/>
          <w:sz w:val="30"/>
          <w:szCs w:val="30"/>
          <w:lang w:val="zh-CN"/>
        </w:rPr>
        <w:t>具有独立承担民事责任的能力（提供有效营业执照复印件加盖公章）；</w:t>
      </w:r>
    </w:p>
    <w:p w14:paraId="05015587" w14:textId="77777777" w:rsidR="00DE30E0" w:rsidRDefault="00483FD6">
      <w:pPr>
        <w:adjustRightInd w:val="0"/>
        <w:snapToGrid w:val="0"/>
        <w:spacing w:line="300" w:lineRule="auto"/>
        <w:ind w:firstLineChars="200" w:firstLine="600"/>
        <w:jc w:val="left"/>
        <w:rPr>
          <w:rFonts w:ascii="方正仿宋_GBK" w:eastAsia="方正仿宋_GBK" w:hAnsi="宋体" w:cs="宋体"/>
          <w:color w:val="000000"/>
          <w:sz w:val="30"/>
          <w:szCs w:val="30"/>
          <w:lang w:val="zh-CN"/>
        </w:rPr>
      </w:pPr>
      <w:r>
        <w:rPr>
          <w:rFonts w:ascii="方正仿宋_GBK" w:eastAsia="方正仿宋_GBK" w:hAnsi="宋体" w:cs="宋体"/>
          <w:color w:val="000000"/>
          <w:sz w:val="30"/>
          <w:szCs w:val="30"/>
          <w:lang w:val="zh-CN"/>
        </w:rPr>
        <w:t>2</w:t>
      </w:r>
      <w:r>
        <w:rPr>
          <w:rFonts w:ascii="方正仿宋_GBK" w:eastAsia="方正仿宋_GBK" w:hAnsi="宋体" w:cs="宋体"/>
          <w:color w:val="000000"/>
          <w:sz w:val="30"/>
          <w:szCs w:val="30"/>
        </w:rPr>
        <w:t>.</w:t>
      </w:r>
      <w:r>
        <w:rPr>
          <w:rFonts w:ascii="方正仿宋_GBK" w:eastAsia="方正仿宋_GBK" w:hAnsi="宋体" w:cs="宋体" w:hint="eastAsia"/>
          <w:color w:val="000000"/>
          <w:sz w:val="30"/>
          <w:szCs w:val="30"/>
          <w:lang w:val="zh-CN"/>
        </w:rPr>
        <w:t>提供以下承诺书原件并加盖公章：</w:t>
      </w:r>
    </w:p>
    <w:p w14:paraId="6EC856E7" w14:textId="77777777" w:rsidR="00DE30E0" w:rsidRDefault="00483FD6">
      <w:pPr>
        <w:pStyle w:val="af1"/>
        <w:tabs>
          <w:tab w:val="left" w:pos="1134"/>
        </w:tabs>
        <w:autoSpaceDE w:val="0"/>
        <w:autoSpaceDN w:val="0"/>
        <w:adjustRightInd w:val="0"/>
        <w:snapToGrid w:val="0"/>
        <w:spacing w:line="300" w:lineRule="auto"/>
        <w:ind w:left="0" w:firstLineChars="177" w:firstLine="531"/>
        <w:jc w:val="left"/>
        <w:rPr>
          <w:rFonts w:ascii="方正仿宋_GBK" w:eastAsia="方正仿宋_GBK" w:hAnsi="宋体" w:cs="宋体"/>
          <w:color w:val="000000"/>
          <w:sz w:val="30"/>
          <w:szCs w:val="30"/>
          <w:lang w:val="zh-CN"/>
        </w:rPr>
      </w:pPr>
      <w:r>
        <w:rPr>
          <w:rFonts w:ascii="方正仿宋_GBK" w:eastAsia="方正仿宋_GBK" w:hAnsi="宋体" w:cs="宋体" w:hint="eastAsia"/>
          <w:color w:val="000000"/>
          <w:sz w:val="30"/>
          <w:szCs w:val="30"/>
          <w:lang w:val="zh-CN"/>
        </w:rPr>
        <w:t>（</w:t>
      </w:r>
      <w:r>
        <w:rPr>
          <w:rFonts w:ascii="方正仿宋_GBK" w:eastAsia="方正仿宋_GBK" w:hAnsi="宋体" w:cs="宋体"/>
          <w:color w:val="000000"/>
          <w:sz w:val="30"/>
          <w:szCs w:val="30"/>
          <w:lang w:val="zh-CN"/>
        </w:rPr>
        <w:t>1</w:t>
      </w:r>
      <w:r>
        <w:rPr>
          <w:rFonts w:ascii="方正仿宋_GBK" w:eastAsia="方正仿宋_GBK" w:hAnsi="宋体" w:cs="宋体" w:hint="eastAsia"/>
          <w:color w:val="000000"/>
          <w:sz w:val="30"/>
          <w:szCs w:val="30"/>
          <w:lang w:val="zh-CN"/>
        </w:rPr>
        <w:t>）参加本项目政府采购活动前三年内，在经营活动中没有重大违法记录（提供参加本次政府采购活动前</w:t>
      </w:r>
      <w:r>
        <w:rPr>
          <w:rFonts w:ascii="方正仿宋_GBK" w:eastAsia="方正仿宋_GBK" w:hAnsi="宋体" w:cs="宋体"/>
          <w:color w:val="000000"/>
          <w:sz w:val="30"/>
          <w:szCs w:val="30"/>
          <w:lang w:val="zh-CN"/>
        </w:rPr>
        <w:t xml:space="preserve"> 3 </w:t>
      </w:r>
      <w:r>
        <w:rPr>
          <w:rFonts w:ascii="方正仿宋_GBK" w:eastAsia="方正仿宋_GBK" w:hAnsi="宋体" w:cs="宋体" w:hint="eastAsia"/>
          <w:color w:val="000000"/>
          <w:sz w:val="30"/>
          <w:szCs w:val="30"/>
          <w:lang w:val="zh-CN"/>
        </w:rPr>
        <w:t>年内在经营活动中没有重大违法记录的书面声明）；</w:t>
      </w:r>
    </w:p>
    <w:p w14:paraId="39D8D297" w14:textId="77777777" w:rsidR="00DE30E0" w:rsidRDefault="00483FD6">
      <w:pPr>
        <w:pStyle w:val="af1"/>
        <w:tabs>
          <w:tab w:val="left" w:pos="0"/>
        </w:tabs>
        <w:autoSpaceDE w:val="0"/>
        <w:autoSpaceDN w:val="0"/>
        <w:adjustRightInd w:val="0"/>
        <w:snapToGrid w:val="0"/>
        <w:spacing w:line="300" w:lineRule="auto"/>
        <w:ind w:left="0" w:firstLineChars="200" w:firstLine="600"/>
        <w:rPr>
          <w:rFonts w:ascii="方正仿宋_GBK" w:eastAsia="方正仿宋_GBK"/>
          <w:color w:val="000000"/>
          <w:sz w:val="30"/>
          <w:szCs w:val="30"/>
        </w:rPr>
      </w:pPr>
      <w:r>
        <w:rPr>
          <w:rFonts w:ascii="方正仿宋_GBK" w:eastAsia="方正仿宋_GBK" w:hAnsi="宋体" w:cs="宋体" w:hint="eastAsia"/>
          <w:color w:val="000000"/>
          <w:sz w:val="30"/>
          <w:szCs w:val="30"/>
          <w:lang w:val="zh-CN"/>
        </w:rPr>
        <w:t>（</w:t>
      </w:r>
      <w:r>
        <w:rPr>
          <w:rFonts w:ascii="方正仿宋_GBK" w:eastAsia="方正仿宋_GBK" w:hAnsi="宋体" w:cs="宋体"/>
          <w:color w:val="000000"/>
          <w:sz w:val="30"/>
          <w:szCs w:val="30"/>
          <w:lang w:val="zh-CN"/>
        </w:rPr>
        <w:t>2</w:t>
      </w:r>
      <w:r>
        <w:rPr>
          <w:rFonts w:ascii="方正仿宋_GBK" w:eastAsia="方正仿宋_GBK" w:hAnsi="宋体" w:cs="宋体" w:hint="eastAsia"/>
          <w:color w:val="000000"/>
          <w:sz w:val="30"/>
          <w:szCs w:val="30"/>
          <w:lang w:val="zh-CN"/>
        </w:rPr>
        <w:t>）具有履行合同所必需的设备和专业技术能力（根据项目需求提供履行合同所必需的</w:t>
      </w:r>
      <w:r>
        <w:rPr>
          <w:rFonts w:ascii="方正仿宋_GBK" w:eastAsia="方正仿宋_GBK" w:hint="eastAsia"/>
          <w:color w:val="000000"/>
          <w:sz w:val="30"/>
          <w:szCs w:val="30"/>
        </w:rPr>
        <w:t>设备和专业技术能力的声明或证明材料）；</w:t>
      </w:r>
    </w:p>
    <w:p w14:paraId="6731D0EE" w14:textId="77777777" w:rsidR="00DE30E0" w:rsidRDefault="00483FD6">
      <w:pPr>
        <w:pStyle w:val="af1"/>
        <w:tabs>
          <w:tab w:val="left" w:pos="0"/>
        </w:tabs>
        <w:autoSpaceDE w:val="0"/>
        <w:autoSpaceDN w:val="0"/>
        <w:adjustRightInd w:val="0"/>
        <w:snapToGrid w:val="0"/>
        <w:spacing w:line="300" w:lineRule="auto"/>
        <w:ind w:left="0" w:firstLineChars="200" w:firstLine="600"/>
        <w:rPr>
          <w:rFonts w:ascii="方正仿宋_GBK" w:eastAsia="方正仿宋_GBK" w:hAnsi="宋体" w:cs="宋体"/>
          <w:color w:val="000000"/>
          <w:sz w:val="30"/>
          <w:szCs w:val="30"/>
          <w:lang w:val="zh-CN"/>
        </w:rPr>
      </w:pPr>
      <w:r>
        <w:rPr>
          <w:rFonts w:ascii="方正仿宋_GBK" w:eastAsia="方正仿宋_GBK" w:hAnsi="宋体" w:cs="宋体" w:hint="eastAsia"/>
          <w:color w:val="000000"/>
          <w:sz w:val="30"/>
          <w:szCs w:val="30"/>
          <w:lang w:val="zh-CN"/>
        </w:rPr>
        <w:t>（</w:t>
      </w:r>
      <w:r>
        <w:rPr>
          <w:rFonts w:ascii="方正仿宋_GBK" w:eastAsia="方正仿宋_GBK" w:hAnsi="宋体" w:cs="宋体"/>
          <w:color w:val="000000"/>
          <w:sz w:val="30"/>
          <w:szCs w:val="30"/>
          <w:lang w:val="zh-CN"/>
        </w:rPr>
        <w:t>3</w:t>
      </w:r>
      <w:r>
        <w:rPr>
          <w:rFonts w:ascii="方正仿宋_GBK" w:eastAsia="方正仿宋_GBK" w:hAnsi="宋体" w:cs="宋体" w:hint="eastAsia"/>
          <w:color w:val="000000"/>
          <w:sz w:val="30"/>
          <w:szCs w:val="30"/>
          <w:lang w:val="zh-CN"/>
        </w:rPr>
        <w:t>）政府采购</w:t>
      </w:r>
      <w:r>
        <w:rPr>
          <w:rFonts w:ascii="方正仿宋_GBK" w:eastAsia="方正仿宋_GBK" w:hAnsi="宋体" w:cs="宋体" w:hint="eastAsia"/>
          <w:sz w:val="30"/>
          <w:szCs w:val="30"/>
          <w:lang w:val="zh-CN"/>
        </w:rPr>
        <w:t>比选申请人</w:t>
      </w:r>
      <w:r>
        <w:rPr>
          <w:rFonts w:ascii="方正仿宋_GBK" w:eastAsia="方正仿宋_GBK" w:hAnsi="宋体" w:cs="宋体" w:hint="eastAsia"/>
          <w:color w:val="000000"/>
          <w:sz w:val="30"/>
          <w:szCs w:val="30"/>
          <w:lang w:val="zh-CN"/>
        </w:rPr>
        <w:t>信用</w:t>
      </w:r>
      <w:proofErr w:type="gramStart"/>
      <w:r>
        <w:rPr>
          <w:rFonts w:ascii="方正仿宋_GBK" w:eastAsia="方正仿宋_GBK" w:hAnsi="宋体" w:cs="宋体" w:hint="eastAsia"/>
          <w:color w:val="000000"/>
          <w:sz w:val="30"/>
          <w:szCs w:val="30"/>
          <w:lang w:val="zh-CN"/>
        </w:rPr>
        <w:t>记录表暨信用</w:t>
      </w:r>
      <w:proofErr w:type="gramEnd"/>
      <w:r>
        <w:rPr>
          <w:rFonts w:ascii="方正仿宋_GBK" w:eastAsia="方正仿宋_GBK" w:hAnsi="宋体" w:cs="宋体" w:hint="eastAsia"/>
          <w:color w:val="000000"/>
          <w:sz w:val="30"/>
          <w:szCs w:val="30"/>
          <w:lang w:val="zh-CN"/>
        </w:rPr>
        <w:t>承诺书（带有【二维码】的在线打印的信用承诺书）。</w:t>
      </w:r>
    </w:p>
    <w:p w14:paraId="33C44E7C" w14:textId="77777777" w:rsidR="00DE30E0" w:rsidRDefault="00483FD6">
      <w:pPr>
        <w:adjustRightInd w:val="0"/>
        <w:snapToGrid w:val="0"/>
        <w:spacing w:line="300" w:lineRule="auto"/>
        <w:ind w:firstLineChars="200" w:firstLine="600"/>
        <w:jc w:val="left"/>
        <w:rPr>
          <w:rFonts w:ascii="方正仿宋_GBK" w:eastAsia="方正仿宋_GBK" w:hAnsi="宋体" w:cs="宋体"/>
          <w:color w:val="000000"/>
          <w:sz w:val="30"/>
          <w:szCs w:val="30"/>
          <w:lang w:val="zh-CN"/>
        </w:rPr>
      </w:pPr>
      <w:r>
        <w:rPr>
          <w:rFonts w:ascii="方正仿宋_GBK" w:eastAsia="方正仿宋_GBK" w:hAnsi="宋体" w:cs="宋体"/>
          <w:color w:val="000000"/>
          <w:sz w:val="30"/>
          <w:szCs w:val="30"/>
          <w:lang w:val="zh-CN"/>
        </w:rPr>
        <w:t>3</w:t>
      </w:r>
      <w:r>
        <w:rPr>
          <w:rFonts w:ascii="方正仿宋_GBK" w:eastAsia="方正仿宋_GBK" w:hAnsi="宋体" w:cs="宋体"/>
          <w:color w:val="000000"/>
          <w:sz w:val="30"/>
          <w:szCs w:val="30"/>
        </w:rPr>
        <w:t>.</w:t>
      </w:r>
      <w:r>
        <w:rPr>
          <w:rFonts w:ascii="方正仿宋_GBK" w:eastAsia="方正仿宋_GBK" w:hAnsi="宋体" w:cs="宋体" w:hint="eastAsia"/>
          <w:color w:val="000000"/>
          <w:sz w:val="30"/>
          <w:szCs w:val="30"/>
          <w:lang w:val="zh-CN"/>
        </w:rPr>
        <w:t>本项目不接受联合体参与本次采购活动。</w:t>
      </w:r>
    </w:p>
    <w:p w14:paraId="5957767C" w14:textId="77777777" w:rsidR="00DE30E0" w:rsidRDefault="00DE30E0">
      <w:pPr>
        <w:adjustRightInd w:val="0"/>
        <w:snapToGrid w:val="0"/>
        <w:spacing w:line="300" w:lineRule="auto"/>
        <w:rPr>
          <w:b/>
          <w:bCs/>
          <w:color w:val="000000"/>
        </w:rPr>
      </w:pPr>
    </w:p>
    <w:p w14:paraId="2D8F21E6" w14:textId="77777777" w:rsidR="00DE30E0" w:rsidRDefault="00DE30E0">
      <w:pPr>
        <w:adjustRightInd w:val="0"/>
        <w:snapToGrid w:val="0"/>
        <w:spacing w:line="300" w:lineRule="auto"/>
        <w:rPr>
          <w:b/>
          <w:bCs/>
          <w:color w:val="000000"/>
          <w:sz w:val="36"/>
          <w:szCs w:val="36"/>
        </w:rPr>
      </w:pPr>
    </w:p>
    <w:p w14:paraId="228E68F1" w14:textId="77777777" w:rsidR="00DE30E0" w:rsidRDefault="00DE30E0">
      <w:pPr>
        <w:adjustRightInd w:val="0"/>
        <w:snapToGrid w:val="0"/>
        <w:spacing w:line="300" w:lineRule="auto"/>
        <w:rPr>
          <w:b/>
          <w:bCs/>
          <w:color w:val="000000"/>
          <w:sz w:val="36"/>
          <w:szCs w:val="36"/>
        </w:rPr>
      </w:pPr>
    </w:p>
    <w:p w14:paraId="3D946D73" w14:textId="77777777" w:rsidR="00DE30E0" w:rsidRDefault="00DE30E0">
      <w:pPr>
        <w:adjustRightInd w:val="0"/>
        <w:snapToGrid w:val="0"/>
        <w:spacing w:line="300" w:lineRule="auto"/>
        <w:rPr>
          <w:b/>
          <w:bCs/>
          <w:color w:val="000000"/>
          <w:sz w:val="36"/>
          <w:szCs w:val="36"/>
        </w:rPr>
      </w:pPr>
    </w:p>
    <w:p w14:paraId="7A649FB5" w14:textId="77777777" w:rsidR="00DE30E0" w:rsidRDefault="00DE30E0">
      <w:pPr>
        <w:adjustRightInd w:val="0"/>
        <w:snapToGrid w:val="0"/>
        <w:spacing w:line="300" w:lineRule="auto"/>
        <w:rPr>
          <w:b/>
          <w:bCs/>
          <w:color w:val="000000"/>
          <w:sz w:val="36"/>
          <w:szCs w:val="36"/>
        </w:rPr>
      </w:pPr>
    </w:p>
    <w:p w14:paraId="24643852" w14:textId="77777777" w:rsidR="00DE30E0" w:rsidRDefault="00DE30E0">
      <w:pPr>
        <w:adjustRightInd w:val="0"/>
        <w:snapToGrid w:val="0"/>
        <w:spacing w:line="300" w:lineRule="auto"/>
        <w:rPr>
          <w:b/>
          <w:bCs/>
          <w:color w:val="000000"/>
          <w:sz w:val="36"/>
          <w:szCs w:val="36"/>
        </w:rPr>
      </w:pPr>
    </w:p>
    <w:p w14:paraId="3352638A" w14:textId="77777777" w:rsidR="00DE30E0" w:rsidRDefault="00DE30E0">
      <w:pPr>
        <w:adjustRightInd w:val="0"/>
        <w:snapToGrid w:val="0"/>
        <w:spacing w:line="300" w:lineRule="auto"/>
        <w:rPr>
          <w:b/>
          <w:bCs/>
          <w:color w:val="000000"/>
          <w:sz w:val="36"/>
          <w:szCs w:val="36"/>
        </w:rPr>
      </w:pPr>
    </w:p>
    <w:p w14:paraId="2F36CCD6" w14:textId="77777777" w:rsidR="00DE30E0" w:rsidRDefault="00DE30E0">
      <w:pPr>
        <w:adjustRightInd w:val="0"/>
        <w:snapToGrid w:val="0"/>
        <w:spacing w:line="300" w:lineRule="auto"/>
        <w:rPr>
          <w:b/>
          <w:bCs/>
          <w:color w:val="000000"/>
          <w:sz w:val="36"/>
          <w:szCs w:val="36"/>
        </w:rPr>
      </w:pPr>
    </w:p>
    <w:p w14:paraId="14F2542A" w14:textId="77777777" w:rsidR="00DE30E0" w:rsidRDefault="00DE30E0">
      <w:pPr>
        <w:adjustRightInd w:val="0"/>
        <w:snapToGrid w:val="0"/>
        <w:spacing w:line="300" w:lineRule="auto"/>
        <w:rPr>
          <w:b/>
          <w:bCs/>
          <w:color w:val="000000"/>
          <w:sz w:val="36"/>
          <w:szCs w:val="36"/>
        </w:rPr>
      </w:pPr>
    </w:p>
    <w:p w14:paraId="5399F60D" w14:textId="77777777" w:rsidR="00DE30E0" w:rsidRDefault="00DE30E0">
      <w:pPr>
        <w:adjustRightInd w:val="0"/>
        <w:snapToGrid w:val="0"/>
        <w:spacing w:line="300" w:lineRule="auto"/>
        <w:rPr>
          <w:b/>
          <w:bCs/>
          <w:color w:val="000000"/>
          <w:sz w:val="36"/>
          <w:szCs w:val="36"/>
        </w:rPr>
      </w:pPr>
    </w:p>
    <w:p w14:paraId="39DF4BE4" w14:textId="77777777" w:rsidR="00DE30E0" w:rsidRDefault="00DE30E0">
      <w:pPr>
        <w:adjustRightInd w:val="0"/>
        <w:snapToGrid w:val="0"/>
        <w:spacing w:line="300" w:lineRule="auto"/>
        <w:rPr>
          <w:b/>
          <w:bCs/>
          <w:color w:val="000000"/>
          <w:sz w:val="36"/>
          <w:szCs w:val="36"/>
        </w:rPr>
      </w:pPr>
    </w:p>
    <w:p w14:paraId="6B1575D0" w14:textId="77777777" w:rsidR="00DE30E0" w:rsidRDefault="00DE30E0">
      <w:pPr>
        <w:adjustRightInd w:val="0"/>
        <w:snapToGrid w:val="0"/>
        <w:spacing w:line="300" w:lineRule="auto"/>
        <w:rPr>
          <w:b/>
          <w:bCs/>
          <w:color w:val="000000"/>
          <w:sz w:val="36"/>
          <w:szCs w:val="36"/>
        </w:rPr>
      </w:pPr>
    </w:p>
    <w:p w14:paraId="3D248F15" w14:textId="77777777" w:rsidR="00DE30E0" w:rsidRDefault="00DE30E0">
      <w:pPr>
        <w:adjustRightInd w:val="0"/>
        <w:snapToGrid w:val="0"/>
        <w:spacing w:line="300" w:lineRule="auto"/>
        <w:rPr>
          <w:rFonts w:ascii="方正仿宋_GBK" w:eastAsia="方正仿宋_GBK" w:hAnsi="方正仿宋_GBK" w:cs="方正仿宋_GBK"/>
          <w:b/>
          <w:bCs/>
          <w:color w:val="000000"/>
          <w:sz w:val="36"/>
          <w:szCs w:val="36"/>
        </w:rPr>
      </w:pPr>
    </w:p>
    <w:p w14:paraId="0EB7623F" w14:textId="77777777" w:rsidR="00DE30E0" w:rsidRDefault="00DE30E0">
      <w:pPr>
        <w:adjustRightInd w:val="0"/>
        <w:snapToGrid w:val="0"/>
        <w:spacing w:line="300" w:lineRule="auto"/>
        <w:rPr>
          <w:rFonts w:ascii="方正仿宋_GBK" w:eastAsia="方正仿宋_GBK" w:hAnsi="方正仿宋_GBK" w:cs="方正仿宋_GBK"/>
          <w:b/>
          <w:bCs/>
          <w:color w:val="000000"/>
          <w:sz w:val="36"/>
          <w:szCs w:val="36"/>
        </w:rPr>
      </w:pPr>
    </w:p>
    <w:p w14:paraId="1E4A863C" w14:textId="77777777" w:rsidR="00DE30E0" w:rsidRDefault="00483FD6">
      <w:pPr>
        <w:adjustRightInd w:val="0"/>
        <w:snapToGrid w:val="0"/>
        <w:spacing w:line="300" w:lineRule="auto"/>
        <w:rPr>
          <w:rFonts w:ascii="方正仿宋_GBK" w:eastAsia="方正仿宋_GBK" w:hAnsi="方正仿宋_GBK" w:cs="方正仿宋_GBK"/>
          <w:b/>
          <w:bCs/>
          <w:color w:val="000000"/>
          <w:sz w:val="36"/>
          <w:szCs w:val="36"/>
        </w:rPr>
      </w:pPr>
      <w:r>
        <w:rPr>
          <w:rFonts w:ascii="方正仿宋_GBK" w:eastAsia="方正仿宋_GBK" w:hAnsi="方正仿宋_GBK" w:cs="方正仿宋_GBK" w:hint="eastAsia"/>
          <w:b/>
          <w:bCs/>
          <w:color w:val="000000"/>
          <w:sz w:val="36"/>
          <w:szCs w:val="36"/>
        </w:rPr>
        <w:t>报价表格式</w:t>
      </w:r>
    </w:p>
    <w:p w14:paraId="798D757B" w14:textId="77777777" w:rsidR="00DE30E0" w:rsidRDefault="00483FD6">
      <w:pPr>
        <w:shd w:val="clear" w:color="auto" w:fill="FFFFFF"/>
        <w:adjustRightInd w:val="0"/>
        <w:snapToGrid w:val="0"/>
        <w:spacing w:line="300" w:lineRule="auto"/>
        <w:jc w:val="center"/>
        <w:rPr>
          <w:rFonts w:eastAsia="方正仿宋_GBK"/>
          <w:color w:val="000000"/>
          <w:sz w:val="32"/>
          <w:szCs w:val="32"/>
        </w:rPr>
      </w:pPr>
      <w:r>
        <w:rPr>
          <w:rFonts w:ascii="方正黑体_GBK" w:eastAsia="方正黑体_GBK" w:hAnsi="方正黑体_GBK" w:cs="方正黑体_GBK" w:hint="eastAsia"/>
          <w:color w:val="000000"/>
          <w:sz w:val="36"/>
          <w:szCs w:val="36"/>
        </w:rPr>
        <w:t>按经办审计项目分项报价表</w:t>
      </w:r>
    </w:p>
    <w:tbl>
      <w:tblPr>
        <w:tblpPr w:leftFromText="180" w:rightFromText="180" w:vertAnchor="text" w:horzAnchor="page" w:tblpX="1617" w:tblpY="170"/>
        <w:tblOverlap w:val="never"/>
        <w:tblW w:w="0" w:type="auto"/>
        <w:tblLook w:val="04A0" w:firstRow="1" w:lastRow="0" w:firstColumn="1" w:lastColumn="0" w:noHBand="0" w:noVBand="1"/>
      </w:tblPr>
      <w:tblGrid>
        <w:gridCol w:w="513"/>
        <w:gridCol w:w="1155"/>
        <w:gridCol w:w="5840"/>
        <w:gridCol w:w="1014"/>
      </w:tblGrid>
      <w:tr w:rsidR="00DE30E0" w14:paraId="5C5437C4" w14:textId="77777777">
        <w:trPr>
          <w:cantSplit/>
          <w:trHeight w:val="841"/>
        </w:trPr>
        <w:tc>
          <w:tcPr>
            <w:tcW w:w="0" w:type="auto"/>
            <w:tcBorders>
              <w:top w:val="single" w:sz="4" w:space="0" w:color="auto"/>
              <w:left w:val="single" w:sz="4" w:space="0" w:color="auto"/>
              <w:bottom w:val="single" w:sz="4" w:space="0" w:color="auto"/>
              <w:right w:val="single" w:sz="4" w:space="0" w:color="auto"/>
            </w:tcBorders>
            <w:vAlign w:val="center"/>
          </w:tcPr>
          <w:p w14:paraId="6BF09426" w14:textId="77777777" w:rsidR="00DE30E0" w:rsidRDefault="00483FD6">
            <w:pPr>
              <w:widowControl/>
              <w:adjustRightInd w:val="0"/>
              <w:snapToGrid w:val="0"/>
              <w:spacing w:line="300" w:lineRule="auto"/>
              <w:jc w:val="center"/>
              <w:rPr>
                <w:rFonts w:ascii="方正仿宋_GBK" w:eastAsia="方正仿宋_GBK" w:hAnsi="方正仿宋_GBK" w:cs="方正仿宋_GBK"/>
                <w:b/>
                <w:bCs/>
                <w:color w:val="000000"/>
                <w:kern w:val="0"/>
              </w:rPr>
            </w:pPr>
            <w:r>
              <w:rPr>
                <w:rFonts w:ascii="方正仿宋_GBK" w:eastAsia="方正仿宋_GBK" w:hAnsi="方正仿宋_GBK" w:cs="方正仿宋_GBK" w:hint="eastAsia"/>
                <w:b/>
                <w:bCs/>
                <w:color w:val="000000"/>
              </w:rPr>
              <w:t>序号</w:t>
            </w:r>
          </w:p>
        </w:tc>
        <w:tc>
          <w:tcPr>
            <w:tcW w:w="6995" w:type="dxa"/>
            <w:gridSpan w:val="2"/>
            <w:tcBorders>
              <w:top w:val="single" w:sz="4" w:space="0" w:color="auto"/>
              <w:left w:val="nil"/>
              <w:bottom w:val="single" w:sz="4" w:space="0" w:color="auto"/>
              <w:right w:val="single" w:sz="4" w:space="0" w:color="auto"/>
            </w:tcBorders>
            <w:vAlign w:val="center"/>
          </w:tcPr>
          <w:p w14:paraId="5074A4B8" w14:textId="77777777" w:rsidR="00DE30E0" w:rsidRDefault="00483FD6">
            <w:pPr>
              <w:adjustRightInd w:val="0"/>
              <w:snapToGrid w:val="0"/>
              <w:spacing w:line="300" w:lineRule="auto"/>
              <w:jc w:val="center"/>
              <w:rPr>
                <w:rFonts w:ascii="方正仿宋_GBK" w:eastAsia="方正仿宋_GBK" w:hAnsi="方正仿宋_GBK" w:cs="方正仿宋_GBK"/>
                <w:b/>
                <w:bCs/>
                <w:color w:val="000000"/>
              </w:rPr>
            </w:pPr>
            <w:r>
              <w:rPr>
                <w:rFonts w:ascii="方正仿宋_GBK" w:eastAsia="方正仿宋_GBK" w:hAnsi="方正仿宋_GBK" w:cs="方正仿宋_GBK" w:hint="eastAsia"/>
                <w:b/>
                <w:bCs/>
                <w:color w:val="000000"/>
              </w:rPr>
              <w:t>项目名称</w:t>
            </w:r>
          </w:p>
        </w:tc>
        <w:tc>
          <w:tcPr>
            <w:tcW w:w="1014" w:type="dxa"/>
            <w:tcBorders>
              <w:top w:val="single" w:sz="4" w:space="0" w:color="auto"/>
              <w:left w:val="nil"/>
              <w:bottom w:val="single" w:sz="4" w:space="0" w:color="auto"/>
              <w:right w:val="single" w:sz="4" w:space="0" w:color="auto"/>
            </w:tcBorders>
            <w:vAlign w:val="center"/>
          </w:tcPr>
          <w:p w14:paraId="5ABE6ED4" w14:textId="77777777" w:rsidR="00DE30E0" w:rsidRDefault="00483FD6">
            <w:pPr>
              <w:adjustRightInd w:val="0"/>
              <w:snapToGrid w:val="0"/>
              <w:spacing w:line="300" w:lineRule="auto"/>
              <w:jc w:val="center"/>
              <w:rPr>
                <w:rFonts w:ascii="方正仿宋_GBK" w:eastAsia="方正仿宋_GBK" w:hAnsi="方正仿宋_GBK" w:cs="方正仿宋_GBK"/>
                <w:b/>
                <w:bCs/>
                <w:color w:val="000000"/>
              </w:rPr>
            </w:pPr>
            <w:r>
              <w:rPr>
                <w:rFonts w:ascii="方正仿宋_GBK" w:eastAsia="方正仿宋_GBK" w:hAnsi="方正仿宋_GBK" w:cs="方正仿宋_GBK" w:hint="eastAsia"/>
                <w:b/>
                <w:bCs/>
                <w:color w:val="000000"/>
              </w:rPr>
              <w:t>费用（元）</w:t>
            </w:r>
          </w:p>
        </w:tc>
      </w:tr>
      <w:tr w:rsidR="00DE30E0" w14:paraId="48EDCBFE" w14:textId="77777777">
        <w:trPr>
          <w:cantSplit/>
          <w:trHeight w:val="1231"/>
        </w:trPr>
        <w:tc>
          <w:tcPr>
            <w:tcW w:w="0" w:type="auto"/>
            <w:tcBorders>
              <w:top w:val="nil"/>
              <w:left w:val="single" w:sz="4" w:space="0" w:color="auto"/>
              <w:right w:val="single" w:sz="4" w:space="0" w:color="auto"/>
            </w:tcBorders>
            <w:vAlign w:val="center"/>
          </w:tcPr>
          <w:p w14:paraId="30FE0A37" w14:textId="77777777" w:rsidR="00DE30E0" w:rsidRDefault="00483FD6">
            <w:pPr>
              <w:adjustRightInd w:val="0"/>
              <w:snapToGrid w:val="0"/>
              <w:spacing w:line="300" w:lineRule="auto"/>
              <w:jc w:val="center"/>
              <w:rPr>
                <w:rFonts w:ascii="方正仿宋_GBK" w:eastAsia="方正仿宋_GBK" w:hAnsi="方正仿宋_GBK" w:cs="方正仿宋_GBK"/>
                <w:color w:val="000000"/>
              </w:rPr>
            </w:pPr>
            <w:r>
              <w:rPr>
                <w:rFonts w:ascii="方正仿宋_GBK" w:eastAsia="方正仿宋_GBK" w:hAnsi="方正仿宋_GBK" w:cs="方正仿宋_GBK"/>
                <w:color w:val="000000"/>
              </w:rPr>
              <w:t>1</w:t>
            </w:r>
          </w:p>
          <w:p w14:paraId="78635000" w14:textId="77777777" w:rsidR="00DE30E0" w:rsidRDefault="00DE30E0">
            <w:pPr>
              <w:adjustRightInd w:val="0"/>
              <w:snapToGrid w:val="0"/>
              <w:spacing w:line="300" w:lineRule="auto"/>
              <w:jc w:val="center"/>
              <w:rPr>
                <w:rFonts w:ascii="方正仿宋_GBK" w:eastAsia="方正仿宋_GBK" w:hAnsi="方正仿宋_GBK" w:cs="方正仿宋_GBK"/>
                <w:color w:val="000000"/>
              </w:rPr>
            </w:pPr>
          </w:p>
        </w:tc>
        <w:tc>
          <w:tcPr>
            <w:tcW w:w="1155" w:type="dxa"/>
            <w:tcBorders>
              <w:top w:val="nil"/>
              <w:left w:val="single" w:sz="4" w:space="0" w:color="auto"/>
              <w:bottom w:val="single" w:sz="4" w:space="0" w:color="auto"/>
              <w:right w:val="single" w:sz="4" w:space="0" w:color="auto"/>
            </w:tcBorders>
            <w:vAlign w:val="center"/>
          </w:tcPr>
          <w:p w14:paraId="7C962643" w14:textId="77777777" w:rsidR="00DE30E0" w:rsidRDefault="00483FD6">
            <w:pPr>
              <w:adjustRightInd w:val="0"/>
              <w:snapToGrid w:val="0"/>
              <w:spacing w:line="300" w:lineRule="auto"/>
              <w:jc w:val="center"/>
              <w:rPr>
                <w:rFonts w:ascii="方正仿宋_GBK" w:eastAsia="方正仿宋_GBK" w:hAnsi="方正仿宋_GBK" w:cs="方正仿宋_GBK"/>
                <w:color w:val="000000"/>
              </w:rPr>
            </w:pPr>
            <w:r>
              <w:rPr>
                <w:rFonts w:ascii="方正仿宋_GBK" w:eastAsia="方正仿宋_GBK" w:hint="eastAsia"/>
              </w:rPr>
              <w:t>社会保险经办风险管理审计</w:t>
            </w:r>
          </w:p>
        </w:tc>
        <w:tc>
          <w:tcPr>
            <w:tcW w:w="5840" w:type="dxa"/>
            <w:tcBorders>
              <w:top w:val="nil"/>
              <w:left w:val="nil"/>
              <w:bottom w:val="single" w:sz="4" w:space="0" w:color="auto"/>
              <w:right w:val="single" w:sz="4" w:space="0" w:color="auto"/>
            </w:tcBorders>
            <w:vAlign w:val="center"/>
          </w:tcPr>
          <w:p w14:paraId="1CD568FF" w14:textId="6056F790" w:rsidR="00DE30E0" w:rsidRDefault="00483FD6" w:rsidP="00C65455">
            <w:pPr>
              <w:ind w:firstLineChars="200" w:firstLine="480"/>
              <w:rPr>
                <w:rFonts w:ascii="方正仿宋_GBK" w:eastAsia="方正仿宋_GBK" w:hAnsi="宋体" w:cs="宋体"/>
                <w:color w:val="000000"/>
                <w:lang w:val="zh-CN"/>
              </w:rPr>
            </w:pPr>
            <w:r>
              <w:rPr>
                <w:rFonts w:ascii="方正仿宋_GBK" w:eastAsia="方正仿宋_GBK" w:hAnsi="宋体" w:cs="宋体" w:hint="eastAsia"/>
                <w:color w:val="000000"/>
                <w:lang w:val="zh-CN"/>
              </w:rPr>
              <w:t>根据系统经办的业务量数据及留存档案，</w:t>
            </w:r>
            <w:r>
              <w:rPr>
                <w:rFonts w:ascii="方正仿宋_GBK" w:eastAsia="方正仿宋_GBK" w:hAnsi="宋体" w:cs="宋体" w:hint="eastAsia"/>
                <w:color w:val="000000"/>
              </w:rPr>
              <w:t>随机</w:t>
            </w:r>
            <w:r>
              <w:rPr>
                <w:rFonts w:ascii="方正仿宋_GBK" w:eastAsia="方正仿宋_GBK" w:hAnsi="宋体" w:cs="宋体" w:hint="eastAsia"/>
                <w:color w:val="000000"/>
                <w:lang w:val="zh-CN"/>
              </w:rPr>
              <w:t>抽取</w:t>
            </w:r>
            <w:r>
              <w:rPr>
                <w:rFonts w:ascii="方正仿宋_GBK" w:eastAsia="方正仿宋_GBK" w:hAnsi="宋体" w:cs="宋体"/>
                <w:color w:val="000000"/>
                <w:lang w:val="zh-CN"/>
              </w:rPr>
              <w:t>202</w:t>
            </w:r>
            <w:r>
              <w:rPr>
                <w:rFonts w:ascii="方正仿宋_GBK" w:eastAsia="方正仿宋_GBK" w:hAnsi="宋体" w:cs="宋体" w:hint="eastAsia"/>
                <w:color w:val="000000"/>
              </w:rPr>
              <w:t>5</w:t>
            </w:r>
            <w:r>
              <w:rPr>
                <w:rFonts w:ascii="方正仿宋_GBK" w:eastAsia="方正仿宋_GBK" w:hAnsi="宋体" w:cs="宋体" w:hint="eastAsia"/>
                <w:color w:val="000000"/>
                <w:lang w:val="zh-CN"/>
              </w:rPr>
              <w:t>年</w:t>
            </w:r>
            <w:r>
              <w:rPr>
                <w:rFonts w:ascii="方正仿宋_GBK" w:eastAsia="方正仿宋_GBK" w:hAnsi="宋体" w:cs="宋体"/>
                <w:color w:val="000000"/>
                <w:lang w:val="zh-CN"/>
              </w:rPr>
              <w:t>3</w:t>
            </w:r>
            <w:r>
              <w:rPr>
                <w:rFonts w:ascii="方正仿宋_GBK" w:eastAsia="方正仿宋_GBK" w:hAnsi="宋体" w:cs="宋体" w:hint="eastAsia"/>
                <w:color w:val="000000"/>
                <w:lang w:val="zh-CN"/>
              </w:rPr>
              <w:t>个月的样本量进行审计：（</w:t>
            </w:r>
            <w:r>
              <w:rPr>
                <w:rFonts w:ascii="方正仿宋_GBK" w:eastAsia="方正仿宋_GBK" w:hAnsi="宋体" w:cs="宋体"/>
                <w:color w:val="000000"/>
                <w:lang w:val="zh-CN"/>
              </w:rPr>
              <w:t>1</w:t>
            </w:r>
            <w:r>
              <w:rPr>
                <w:rFonts w:ascii="方正仿宋_GBK" w:eastAsia="方正仿宋_GBK" w:hAnsi="宋体" w:cs="宋体" w:hint="eastAsia"/>
                <w:color w:val="000000"/>
                <w:lang w:val="zh-CN"/>
              </w:rPr>
              <w:t>）社保经办事项的制度建设、组织框架、人员匹配等情况。（</w:t>
            </w:r>
            <w:r>
              <w:rPr>
                <w:rFonts w:ascii="方正仿宋_GBK" w:eastAsia="方正仿宋_GBK" w:hAnsi="宋体" w:cs="宋体"/>
                <w:color w:val="000000"/>
                <w:lang w:val="zh-CN"/>
              </w:rPr>
              <w:t>2</w:t>
            </w:r>
            <w:r>
              <w:rPr>
                <w:rFonts w:ascii="方正仿宋_GBK" w:eastAsia="方正仿宋_GBK" w:hAnsi="宋体" w:cs="宋体" w:hint="eastAsia"/>
                <w:color w:val="000000"/>
                <w:lang w:val="zh-CN"/>
              </w:rPr>
              <w:t>）</w:t>
            </w:r>
            <w:r w:rsidR="00C65455">
              <w:rPr>
                <w:rFonts w:ascii="方正仿宋_GBK" w:eastAsia="方正仿宋_GBK" w:hAnsi="宋体" w:cs="宋体" w:hint="eastAsia"/>
                <w:color w:val="000000"/>
                <w:lang w:val="zh-CN"/>
              </w:rPr>
              <w:t>单位参保登记</w:t>
            </w:r>
            <w:r w:rsidR="00DD266E">
              <w:rPr>
                <w:rFonts w:ascii="方正仿宋_GBK" w:eastAsia="方正仿宋_GBK" w:hAnsi="宋体" w:cs="宋体" w:hint="eastAsia"/>
                <w:color w:val="000000"/>
                <w:lang w:val="zh-CN"/>
              </w:rPr>
              <w:t>经办</w:t>
            </w:r>
            <w:r>
              <w:rPr>
                <w:rFonts w:ascii="方正仿宋_GBK" w:eastAsia="方正仿宋_GBK" w:hAnsi="宋体" w:cs="宋体" w:hint="eastAsia"/>
                <w:color w:val="000000"/>
                <w:lang w:val="zh-CN"/>
              </w:rPr>
              <w:t>的系统操作、审核规范、经办表单，是否符合社保经办内</w:t>
            </w:r>
            <w:r w:rsidR="00C65455">
              <w:rPr>
                <w:rFonts w:ascii="方正仿宋_GBK" w:eastAsia="方正仿宋_GBK" w:hAnsi="宋体" w:cs="宋体" w:hint="eastAsia"/>
                <w:color w:val="000000"/>
                <w:lang w:val="zh-CN"/>
              </w:rPr>
              <w:t>控管理的要求</w:t>
            </w:r>
            <w:r w:rsidR="00DD266E">
              <w:rPr>
                <w:rFonts w:ascii="方正仿宋_GBK" w:eastAsia="方正仿宋_GBK" w:hAnsi="宋体" w:cs="宋体" w:hint="eastAsia"/>
                <w:color w:val="000000"/>
                <w:lang w:val="zh-CN"/>
              </w:rPr>
              <w:t>。个人账户权益管理、</w:t>
            </w:r>
            <w:r>
              <w:rPr>
                <w:rFonts w:ascii="方正仿宋_GBK" w:eastAsia="方正仿宋_GBK" w:hAnsi="宋体" w:cs="宋体" w:hint="eastAsia"/>
                <w:color w:val="000000"/>
                <w:lang w:val="zh-CN"/>
              </w:rPr>
              <w:t>待遇资格审核是否严格，待遇发放审批及流程是否规范等方面。（</w:t>
            </w:r>
            <w:r>
              <w:rPr>
                <w:rFonts w:ascii="方正仿宋_GBK" w:eastAsia="方正仿宋_GBK" w:hAnsi="宋体" w:cs="宋体"/>
                <w:color w:val="000000"/>
                <w:lang w:val="zh-CN"/>
              </w:rPr>
              <w:t>3</w:t>
            </w:r>
            <w:r>
              <w:rPr>
                <w:rFonts w:ascii="方正仿宋_GBK" w:eastAsia="方正仿宋_GBK" w:hAnsi="宋体" w:cs="宋体" w:hint="eastAsia"/>
                <w:color w:val="000000"/>
                <w:lang w:val="zh-CN"/>
              </w:rPr>
              <w:t>）经办业务的申报留存资料归档是否符合内控管理的要求。电子业务经办信息与留存的原始档案资料是否一致与完整。（</w:t>
            </w:r>
            <w:r>
              <w:rPr>
                <w:rFonts w:ascii="方正仿宋_GBK" w:eastAsia="方正仿宋_GBK" w:hAnsi="宋体" w:cs="宋体"/>
                <w:color w:val="000000"/>
                <w:lang w:val="zh-CN"/>
              </w:rPr>
              <w:t>4</w:t>
            </w:r>
            <w:r>
              <w:rPr>
                <w:rFonts w:ascii="方正仿宋_GBK" w:eastAsia="方正仿宋_GBK" w:hAnsi="宋体" w:cs="宋体" w:hint="eastAsia"/>
                <w:color w:val="000000"/>
                <w:lang w:val="zh-CN"/>
              </w:rPr>
              <w:t>）内部年度监督核查的计划是否完善，执行是否到位，重点关注以前年度检查发现的问题是否在本期延续。根据实际审计情况调整，</w:t>
            </w:r>
          </w:p>
        </w:tc>
        <w:tc>
          <w:tcPr>
            <w:tcW w:w="1014" w:type="dxa"/>
            <w:tcBorders>
              <w:top w:val="nil"/>
              <w:left w:val="single" w:sz="4" w:space="0" w:color="auto"/>
              <w:bottom w:val="single" w:sz="4" w:space="0" w:color="auto"/>
              <w:right w:val="single" w:sz="4" w:space="0" w:color="auto"/>
            </w:tcBorders>
            <w:vAlign w:val="center"/>
          </w:tcPr>
          <w:p w14:paraId="37FDC7BE" w14:textId="77777777" w:rsidR="00DE30E0" w:rsidRDefault="00483FD6">
            <w:pPr>
              <w:adjustRightInd w:val="0"/>
              <w:snapToGrid w:val="0"/>
              <w:spacing w:line="300" w:lineRule="auto"/>
              <w:jc w:val="center"/>
              <w:rPr>
                <w:rFonts w:ascii="方正仿宋_GBK" w:eastAsia="方正仿宋_GBK" w:hAnsi="方正仿宋_GBK" w:cs="方正仿宋_GBK"/>
                <w:color w:val="000000"/>
              </w:rPr>
            </w:pPr>
            <w:r>
              <w:rPr>
                <w:rFonts w:ascii="方正仿宋_GBK" w:eastAsia="方正仿宋_GBK" w:hAnsi="方正仿宋_GBK" w:cs="方正仿宋_GBK" w:hint="eastAsia"/>
                <w:color w:val="000000"/>
              </w:rPr>
              <w:t xml:space="preserve">　</w:t>
            </w:r>
          </w:p>
        </w:tc>
      </w:tr>
      <w:tr w:rsidR="00DE30E0" w14:paraId="77577E7E" w14:textId="77777777">
        <w:trPr>
          <w:cantSplit/>
          <w:trHeight w:val="870"/>
        </w:trPr>
        <w:tc>
          <w:tcPr>
            <w:tcW w:w="0" w:type="auto"/>
            <w:vMerge w:val="restart"/>
            <w:tcBorders>
              <w:left w:val="single" w:sz="4" w:space="0" w:color="auto"/>
              <w:right w:val="single" w:sz="4" w:space="0" w:color="auto"/>
            </w:tcBorders>
            <w:vAlign w:val="center"/>
          </w:tcPr>
          <w:p w14:paraId="7D5E03D7" w14:textId="77777777" w:rsidR="00DE30E0" w:rsidRDefault="00483FD6">
            <w:pPr>
              <w:adjustRightInd w:val="0"/>
              <w:snapToGrid w:val="0"/>
              <w:spacing w:line="300" w:lineRule="auto"/>
              <w:jc w:val="center"/>
              <w:rPr>
                <w:rFonts w:ascii="方正仿宋_GBK" w:eastAsia="方正仿宋_GBK" w:hAnsi="方正仿宋_GBK" w:cs="方正仿宋_GBK"/>
                <w:color w:val="000000"/>
              </w:rPr>
            </w:pPr>
            <w:r>
              <w:rPr>
                <w:rFonts w:ascii="方正仿宋_GBK" w:eastAsia="方正仿宋_GBK" w:hAnsi="方正仿宋_GBK" w:cs="方正仿宋_GBK"/>
                <w:color w:val="000000"/>
              </w:rPr>
              <w:t>2</w:t>
            </w:r>
          </w:p>
        </w:tc>
        <w:tc>
          <w:tcPr>
            <w:tcW w:w="1155" w:type="dxa"/>
            <w:vMerge w:val="restart"/>
            <w:tcBorders>
              <w:left w:val="single" w:sz="4" w:space="0" w:color="auto"/>
              <w:right w:val="single" w:sz="4" w:space="0" w:color="auto"/>
            </w:tcBorders>
            <w:vAlign w:val="center"/>
          </w:tcPr>
          <w:p w14:paraId="14FD1E85" w14:textId="77777777" w:rsidR="00DE30E0" w:rsidRDefault="00483FD6">
            <w:pPr>
              <w:adjustRightInd w:val="0"/>
              <w:snapToGrid w:val="0"/>
              <w:spacing w:line="300" w:lineRule="auto"/>
              <w:jc w:val="center"/>
              <w:rPr>
                <w:rFonts w:ascii="方正仿宋_GBK" w:eastAsia="方正仿宋_GBK"/>
              </w:rPr>
            </w:pPr>
            <w:r>
              <w:rPr>
                <w:rFonts w:ascii="方正仿宋_GBK" w:eastAsia="方正仿宋_GBK" w:hint="eastAsia"/>
              </w:rPr>
              <w:t>社保经办内部控制评价</w:t>
            </w:r>
          </w:p>
        </w:tc>
        <w:tc>
          <w:tcPr>
            <w:tcW w:w="5840" w:type="dxa"/>
            <w:tcBorders>
              <w:top w:val="single" w:sz="4" w:space="0" w:color="auto"/>
              <w:left w:val="single" w:sz="4" w:space="0" w:color="auto"/>
              <w:bottom w:val="single" w:sz="4" w:space="0" w:color="auto"/>
              <w:right w:val="single" w:sz="4" w:space="0" w:color="auto"/>
            </w:tcBorders>
            <w:vAlign w:val="center"/>
          </w:tcPr>
          <w:p w14:paraId="4D33E9D7" w14:textId="77777777" w:rsidR="00DE30E0" w:rsidRDefault="00483FD6">
            <w:pPr>
              <w:pStyle w:val="af2"/>
              <w:ind w:firstLineChars="0" w:firstLine="0"/>
              <w:rPr>
                <w:rFonts w:ascii="方正仿宋_GBK" w:eastAsia="方正仿宋_GBK" w:hAnsi="宋体" w:cs="宋体"/>
                <w:color w:val="000000"/>
                <w:kern w:val="2"/>
                <w:sz w:val="24"/>
                <w:szCs w:val="24"/>
                <w:lang w:val="zh-CN"/>
              </w:rPr>
            </w:pPr>
            <w:r>
              <w:rPr>
                <w:rFonts w:ascii="方正仿宋_GBK" w:eastAsia="方正仿宋_GBK" w:hAnsi="宋体" w:cs="宋体" w:hint="eastAsia"/>
                <w:color w:val="000000"/>
                <w:kern w:val="2"/>
                <w:sz w:val="24"/>
                <w:szCs w:val="24"/>
                <w:lang w:val="zh-CN"/>
              </w:rPr>
              <w:t>组织机构设置。建立完善的企业职工基本养老保险和工伤保险内部控制体系建设。</w:t>
            </w:r>
          </w:p>
        </w:tc>
        <w:tc>
          <w:tcPr>
            <w:tcW w:w="1014" w:type="dxa"/>
            <w:vMerge w:val="restart"/>
            <w:tcBorders>
              <w:left w:val="single" w:sz="4" w:space="0" w:color="auto"/>
              <w:right w:val="single" w:sz="4" w:space="0" w:color="auto"/>
            </w:tcBorders>
            <w:vAlign w:val="center"/>
          </w:tcPr>
          <w:p w14:paraId="258209A3" w14:textId="77777777" w:rsidR="00DE30E0" w:rsidRDefault="00DE30E0">
            <w:pPr>
              <w:adjustRightInd w:val="0"/>
              <w:snapToGrid w:val="0"/>
              <w:spacing w:line="300" w:lineRule="auto"/>
              <w:jc w:val="center"/>
              <w:rPr>
                <w:rFonts w:ascii="方正仿宋_GBK" w:eastAsia="方正仿宋_GBK" w:hAnsi="方正仿宋_GBK" w:cs="方正仿宋_GBK"/>
                <w:color w:val="000000"/>
              </w:rPr>
            </w:pPr>
          </w:p>
        </w:tc>
      </w:tr>
      <w:tr w:rsidR="00DE30E0" w14:paraId="4A154E80" w14:textId="77777777">
        <w:trPr>
          <w:cantSplit/>
          <w:trHeight w:val="840"/>
        </w:trPr>
        <w:tc>
          <w:tcPr>
            <w:tcW w:w="0" w:type="auto"/>
            <w:vMerge/>
            <w:tcBorders>
              <w:left w:val="single" w:sz="4" w:space="0" w:color="auto"/>
              <w:right w:val="single" w:sz="4" w:space="0" w:color="auto"/>
            </w:tcBorders>
            <w:vAlign w:val="center"/>
          </w:tcPr>
          <w:p w14:paraId="5F0ADC1B" w14:textId="77777777" w:rsidR="00DE30E0" w:rsidRDefault="00DE30E0">
            <w:pPr>
              <w:adjustRightInd w:val="0"/>
              <w:snapToGrid w:val="0"/>
              <w:spacing w:line="300" w:lineRule="auto"/>
              <w:jc w:val="center"/>
              <w:rPr>
                <w:rFonts w:ascii="方正仿宋_GBK" w:eastAsia="方正仿宋_GBK" w:hAnsi="方正仿宋_GBK" w:cs="方正仿宋_GBK"/>
                <w:color w:val="000000"/>
              </w:rPr>
            </w:pPr>
          </w:p>
        </w:tc>
        <w:tc>
          <w:tcPr>
            <w:tcW w:w="1155" w:type="dxa"/>
            <w:vMerge/>
            <w:tcBorders>
              <w:left w:val="single" w:sz="4" w:space="0" w:color="auto"/>
              <w:right w:val="single" w:sz="4" w:space="0" w:color="auto"/>
            </w:tcBorders>
            <w:vAlign w:val="center"/>
          </w:tcPr>
          <w:p w14:paraId="00E5C01B" w14:textId="77777777" w:rsidR="00DE30E0" w:rsidRDefault="00DE30E0">
            <w:pPr>
              <w:adjustRightInd w:val="0"/>
              <w:snapToGrid w:val="0"/>
              <w:spacing w:line="300" w:lineRule="auto"/>
              <w:jc w:val="center"/>
              <w:rPr>
                <w:rFonts w:ascii="方正仿宋_GBK" w:eastAsia="方正仿宋_GBK"/>
              </w:rPr>
            </w:pPr>
          </w:p>
        </w:tc>
        <w:tc>
          <w:tcPr>
            <w:tcW w:w="5840" w:type="dxa"/>
            <w:tcBorders>
              <w:top w:val="single" w:sz="4" w:space="0" w:color="auto"/>
              <w:left w:val="single" w:sz="4" w:space="0" w:color="auto"/>
              <w:bottom w:val="single" w:sz="4" w:space="0" w:color="auto"/>
              <w:right w:val="single" w:sz="4" w:space="0" w:color="auto"/>
            </w:tcBorders>
            <w:vAlign w:val="center"/>
          </w:tcPr>
          <w:p w14:paraId="0C9E725F" w14:textId="77777777" w:rsidR="00DE30E0" w:rsidRDefault="00483FD6">
            <w:pPr>
              <w:spacing w:line="300" w:lineRule="auto"/>
              <w:rPr>
                <w:rFonts w:ascii="方正仿宋_GBK" w:eastAsia="方正仿宋_GBK" w:hAnsi="宋体" w:cs="宋体"/>
                <w:color w:val="000000"/>
                <w:lang w:val="zh-CN"/>
              </w:rPr>
            </w:pPr>
            <w:r>
              <w:rPr>
                <w:rFonts w:ascii="方正仿宋_GBK" w:eastAsia="方正仿宋_GBK" w:hAnsi="宋体" w:cs="宋体" w:hint="eastAsia"/>
                <w:color w:val="000000"/>
                <w:lang w:val="zh-CN"/>
              </w:rPr>
              <w:t>业务运行管理。一是参保登记经办规范，异地转移接续经办规范手续完备，针对一次性补缴、退费开展业务排查或</w:t>
            </w:r>
            <w:proofErr w:type="gramStart"/>
            <w:r>
              <w:rPr>
                <w:rFonts w:ascii="方正仿宋_GBK" w:eastAsia="方正仿宋_GBK" w:hAnsi="宋体" w:cs="宋体" w:hint="eastAsia"/>
                <w:color w:val="000000"/>
                <w:lang w:val="zh-CN"/>
              </w:rPr>
              <w:t>制定风控措施</w:t>
            </w:r>
            <w:proofErr w:type="gramEnd"/>
            <w:r>
              <w:rPr>
                <w:rFonts w:ascii="方正仿宋_GBK" w:eastAsia="方正仿宋_GBK" w:hAnsi="宋体" w:cs="宋体" w:hint="eastAsia"/>
                <w:color w:val="000000"/>
                <w:lang w:val="zh-CN"/>
              </w:rPr>
              <w:t>等。二是退休人员关键信息修改情况，待遇调整和补（退）发审核、复核按规定执行，支付审批手续资料齐全等。三是工伤待遇申领支付审核、复核、审批手续完备资料齐全，零星报销审核审批、工伤先行支付业务管理规范，工伤服务机构协议管理与考核执行情况。</w:t>
            </w:r>
          </w:p>
        </w:tc>
        <w:tc>
          <w:tcPr>
            <w:tcW w:w="1014" w:type="dxa"/>
            <w:vMerge/>
            <w:tcBorders>
              <w:left w:val="single" w:sz="4" w:space="0" w:color="auto"/>
              <w:right w:val="single" w:sz="4" w:space="0" w:color="auto"/>
            </w:tcBorders>
            <w:vAlign w:val="center"/>
          </w:tcPr>
          <w:p w14:paraId="2485305A" w14:textId="77777777" w:rsidR="00DE30E0" w:rsidRDefault="00DE30E0">
            <w:pPr>
              <w:adjustRightInd w:val="0"/>
              <w:snapToGrid w:val="0"/>
              <w:spacing w:line="300" w:lineRule="auto"/>
              <w:jc w:val="center"/>
              <w:rPr>
                <w:rFonts w:ascii="方正仿宋_GBK" w:eastAsia="方正仿宋_GBK" w:hAnsi="方正仿宋_GBK" w:cs="方正仿宋_GBK"/>
                <w:color w:val="000000"/>
              </w:rPr>
            </w:pPr>
          </w:p>
        </w:tc>
      </w:tr>
      <w:tr w:rsidR="00DE30E0" w14:paraId="6A6A9CA0" w14:textId="77777777">
        <w:trPr>
          <w:cantSplit/>
          <w:trHeight w:val="718"/>
        </w:trPr>
        <w:tc>
          <w:tcPr>
            <w:tcW w:w="0" w:type="auto"/>
            <w:vMerge/>
            <w:tcBorders>
              <w:left w:val="single" w:sz="4" w:space="0" w:color="auto"/>
              <w:right w:val="single" w:sz="4" w:space="0" w:color="auto"/>
            </w:tcBorders>
            <w:vAlign w:val="center"/>
          </w:tcPr>
          <w:p w14:paraId="4A122D50" w14:textId="77777777" w:rsidR="00DE30E0" w:rsidRDefault="00DE30E0">
            <w:pPr>
              <w:adjustRightInd w:val="0"/>
              <w:snapToGrid w:val="0"/>
              <w:spacing w:line="300" w:lineRule="auto"/>
              <w:jc w:val="center"/>
              <w:rPr>
                <w:rFonts w:ascii="方正仿宋_GBK" w:eastAsia="方正仿宋_GBK" w:hAnsi="方正仿宋_GBK" w:cs="方正仿宋_GBK"/>
                <w:color w:val="000000"/>
              </w:rPr>
            </w:pPr>
          </w:p>
        </w:tc>
        <w:tc>
          <w:tcPr>
            <w:tcW w:w="1155" w:type="dxa"/>
            <w:vMerge/>
            <w:tcBorders>
              <w:left w:val="single" w:sz="4" w:space="0" w:color="auto"/>
              <w:right w:val="single" w:sz="4" w:space="0" w:color="auto"/>
            </w:tcBorders>
            <w:vAlign w:val="center"/>
          </w:tcPr>
          <w:p w14:paraId="5D6BBF04" w14:textId="77777777" w:rsidR="00DE30E0" w:rsidRDefault="00DE30E0">
            <w:pPr>
              <w:adjustRightInd w:val="0"/>
              <w:snapToGrid w:val="0"/>
              <w:spacing w:line="300" w:lineRule="auto"/>
              <w:rPr>
                <w:rFonts w:ascii="方正仿宋_GBK" w:eastAsia="方正仿宋_GBK" w:hAnsi="方正仿宋_GBK" w:cs="方正仿宋_GBK"/>
                <w:color w:val="000000"/>
              </w:rPr>
            </w:pPr>
          </w:p>
        </w:tc>
        <w:tc>
          <w:tcPr>
            <w:tcW w:w="5840" w:type="dxa"/>
            <w:tcBorders>
              <w:top w:val="single" w:sz="4" w:space="0" w:color="auto"/>
              <w:left w:val="nil"/>
              <w:bottom w:val="single" w:sz="4" w:space="0" w:color="auto"/>
              <w:right w:val="single" w:sz="4" w:space="0" w:color="auto"/>
            </w:tcBorders>
            <w:vAlign w:val="center"/>
          </w:tcPr>
          <w:p w14:paraId="606DD385" w14:textId="77777777" w:rsidR="00DE30E0" w:rsidRDefault="00483FD6">
            <w:pPr>
              <w:spacing w:line="300" w:lineRule="auto"/>
              <w:rPr>
                <w:rFonts w:ascii="方正仿宋_GBK" w:eastAsia="方正仿宋_GBK" w:hAnsi="宋体" w:cs="宋体"/>
                <w:color w:val="000000"/>
                <w:lang w:val="zh-CN"/>
              </w:rPr>
            </w:pPr>
            <w:r>
              <w:rPr>
                <w:rFonts w:ascii="方正仿宋_GBK" w:eastAsia="方正仿宋_GBK" w:hAnsi="宋体" w:cs="宋体" w:hint="eastAsia"/>
                <w:color w:val="000000"/>
                <w:lang w:val="zh-CN"/>
              </w:rPr>
              <w:t>基金财务管理。按照基金财务会计制度要求实行</w:t>
            </w:r>
            <w:r>
              <w:rPr>
                <w:rFonts w:ascii="方正仿宋_GBK" w:eastAsia="方正仿宋_GBK" w:hAnsi="宋体" w:cs="宋体"/>
                <w:color w:val="000000"/>
                <w:lang w:val="zh-CN"/>
              </w:rPr>
              <w:t>“</w:t>
            </w:r>
            <w:r>
              <w:rPr>
                <w:rFonts w:ascii="方正仿宋_GBK" w:eastAsia="方正仿宋_GBK" w:hAnsi="宋体" w:cs="宋体" w:hint="eastAsia"/>
                <w:color w:val="000000"/>
                <w:lang w:val="zh-CN"/>
              </w:rPr>
              <w:t>收支两条线</w:t>
            </w:r>
            <w:r>
              <w:rPr>
                <w:rFonts w:ascii="方正仿宋_GBK" w:eastAsia="方正仿宋_GBK" w:hAnsi="宋体" w:cs="宋体"/>
                <w:color w:val="000000"/>
                <w:lang w:val="zh-CN"/>
              </w:rPr>
              <w:t>”</w:t>
            </w:r>
            <w:r>
              <w:rPr>
                <w:rFonts w:ascii="方正仿宋_GBK" w:eastAsia="方正仿宋_GBK" w:hAnsi="宋体" w:cs="宋体" w:hint="eastAsia"/>
                <w:color w:val="000000"/>
                <w:lang w:val="zh-CN"/>
              </w:rPr>
              <w:t>和财政专户管理，实行分级授权，基金支付有审核、复核和审批手续，基金预决算编制与调整完备审批手续，银行协议管理规范、基金账户余额年度利率执行情况。</w:t>
            </w:r>
          </w:p>
        </w:tc>
        <w:tc>
          <w:tcPr>
            <w:tcW w:w="1014" w:type="dxa"/>
            <w:vMerge/>
            <w:tcBorders>
              <w:left w:val="single" w:sz="4" w:space="0" w:color="auto"/>
              <w:right w:val="single" w:sz="4" w:space="0" w:color="auto"/>
            </w:tcBorders>
            <w:vAlign w:val="center"/>
          </w:tcPr>
          <w:p w14:paraId="4A8483D8" w14:textId="77777777" w:rsidR="00DE30E0" w:rsidRDefault="00DE30E0">
            <w:pPr>
              <w:adjustRightInd w:val="0"/>
              <w:snapToGrid w:val="0"/>
              <w:spacing w:line="300" w:lineRule="auto"/>
              <w:rPr>
                <w:rFonts w:ascii="方正仿宋_GBK" w:eastAsia="方正仿宋_GBK" w:hAnsi="方正仿宋_GBK" w:cs="方正仿宋_GBK"/>
                <w:color w:val="000000"/>
              </w:rPr>
            </w:pPr>
          </w:p>
        </w:tc>
      </w:tr>
      <w:tr w:rsidR="00DE30E0" w14:paraId="721C4C60" w14:textId="77777777">
        <w:trPr>
          <w:cantSplit/>
          <w:trHeight w:val="718"/>
        </w:trPr>
        <w:tc>
          <w:tcPr>
            <w:tcW w:w="0" w:type="auto"/>
            <w:vMerge/>
            <w:tcBorders>
              <w:left w:val="single" w:sz="4" w:space="0" w:color="auto"/>
              <w:right w:val="single" w:sz="4" w:space="0" w:color="auto"/>
            </w:tcBorders>
            <w:vAlign w:val="center"/>
          </w:tcPr>
          <w:p w14:paraId="7F708140" w14:textId="77777777" w:rsidR="00DE30E0" w:rsidRDefault="00DE30E0">
            <w:pPr>
              <w:adjustRightInd w:val="0"/>
              <w:snapToGrid w:val="0"/>
              <w:spacing w:line="300" w:lineRule="auto"/>
              <w:jc w:val="center"/>
              <w:rPr>
                <w:rFonts w:ascii="方正仿宋_GBK" w:eastAsia="方正仿宋_GBK" w:hAnsi="方正仿宋_GBK" w:cs="方正仿宋_GBK"/>
                <w:color w:val="000000"/>
              </w:rPr>
            </w:pPr>
          </w:p>
        </w:tc>
        <w:tc>
          <w:tcPr>
            <w:tcW w:w="1155" w:type="dxa"/>
            <w:vMerge/>
            <w:tcBorders>
              <w:left w:val="single" w:sz="4" w:space="0" w:color="auto"/>
              <w:right w:val="single" w:sz="4" w:space="0" w:color="auto"/>
            </w:tcBorders>
            <w:vAlign w:val="center"/>
          </w:tcPr>
          <w:p w14:paraId="308BE5AD" w14:textId="77777777" w:rsidR="00DE30E0" w:rsidRDefault="00DE30E0">
            <w:pPr>
              <w:adjustRightInd w:val="0"/>
              <w:snapToGrid w:val="0"/>
              <w:spacing w:line="300" w:lineRule="auto"/>
              <w:rPr>
                <w:rFonts w:ascii="方正仿宋_GBK" w:eastAsia="方正仿宋_GBK" w:hAnsi="方正仿宋_GBK" w:cs="方正仿宋_GBK"/>
                <w:color w:val="000000"/>
              </w:rPr>
            </w:pPr>
          </w:p>
        </w:tc>
        <w:tc>
          <w:tcPr>
            <w:tcW w:w="5840" w:type="dxa"/>
            <w:tcBorders>
              <w:top w:val="single" w:sz="4" w:space="0" w:color="auto"/>
              <w:left w:val="nil"/>
              <w:bottom w:val="single" w:sz="4" w:space="0" w:color="auto"/>
              <w:right w:val="single" w:sz="4" w:space="0" w:color="auto"/>
            </w:tcBorders>
            <w:vAlign w:val="center"/>
          </w:tcPr>
          <w:p w14:paraId="101176C7" w14:textId="03642A0E" w:rsidR="00DE30E0" w:rsidRDefault="00483FD6">
            <w:pPr>
              <w:spacing w:line="300" w:lineRule="auto"/>
              <w:rPr>
                <w:rFonts w:ascii="方正仿宋_GBK" w:eastAsia="方正仿宋_GBK" w:hAnsi="宋体" w:cs="宋体"/>
                <w:color w:val="000000"/>
                <w:lang w:val="zh-CN"/>
              </w:rPr>
            </w:pPr>
            <w:r>
              <w:rPr>
                <w:rFonts w:ascii="方正仿宋_GBK" w:eastAsia="方正仿宋_GBK" w:hAnsi="宋体" w:cs="宋体" w:hint="eastAsia"/>
                <w:color w:val="000000"/>
                <w:lang w:val="zh-CN"/>
              </w:rPr>
              <w:t>信息与档案管理。</w:t>
            </w:r>
            <w:r>
              <w:rPr>
                <w:rFonts w:ascii="方正仿宋_GBK" w:eastAsia="方正仿宋_GBK" w:hAnsi="宋体" w:cs="宋体" w:hint="eastAsia"/>
                <w:color w:val="000000"/>
              </w:rPr>
              <w:t>业务</w:t>
            </w:r>
            <w:r>
              <w:rPr>
                <w:rFonts w:ascii="方正仿宋_GBK" w:eastAsia="方正仿宋_GBK" w:hAnsi="宋体" w:cs="宋体" w:hint="eastAsia"/>
                <w:color w:val="000000"/>
                <w:lang w:val="zh-CN"/>
              </w:rPr>
              <w:t>数据</w:t>
            </w:r>
            <w:r>
              <w:rPr>
                <w:rFonts w:ascii="方正仿宋_GBK" w:eastAsia="方正仿宋_GBK" w:hAnsi="宋体" w:cs="宋体" w:hint="eastAsia"/>
                <w:color w:val="000000"/>
              </w:rPr>
              <w:t>及岗位</w:t>
            </w:r>
            <w:r w:rsidR="00DD266E">
              <w:rPr>
                <w:rFonts w:ascii="方正仿宋_GBK" w:eastAsia="方正仿宋_GBK" w:hAnsi="宋体" w:cs="宋体" w:hint="eastAsia"/>
                <w:color w:val="000000"/>
              </w:rPr>
              <w:t>权限</w:t>
            </w:r>
            <w:proofErr w:type="gramStart"/>
            <w:r>
              <w:rPr>
                <w:rFonts w:ascii="方正仿宋_GBK" w:eastAsia="方正仿宋_GBK" w:hAnsi="宋体" w:cs="宋体" w:hint="eastAsia"/>
                <w:color w:val="000000"/>
              </w:rPr>
              <w:t>需求</w:t>
            </w:r>
            <w:r>
              <w:rPr>
                <w:rFonts w:ascii="方正仿宋_GBK" w:eastAsia="方正仿宋_GBK" w:hAnsi="宋体" w:cs="宋体" w:hint="eastAsia"/>
                <w:color w:val="000000"/>
                <w:lang w:val="zh-CN"/>
              </w:rPr>
              <w:t>类工单</w:t>
            </w:r>
            <w:proofErr w:type="gramEnd"/>
            <w:r>
              <w:rPr>
                <w:rFonts w:ascii="方正仿宋_GBK" w:eastAsia="方正仿宋_GBK" w:hAnsi="宋体" w:cs="宋体" w:hint="eastAsia"/>
                <w:color w:val="000000"/>
                <w:lang w:val="zh-CN"/>
              </w:rPr>
              <w:t>三级审批管理、数据库运维规范、省一体化业务（电子）档案管理</w:t>
            </w:r>
            <w:r>
              <w:rPr>
                <w:rFonts w:ascii="方正仿宋_GBK" w:eastAsia="方正仿宋_GBK" w:hAnsi="宋体" w:cs="宋体" w:hint="eastAsia"/>
                <w:color w:val="000000"/>
              </w:rPr>
              <w:t>及</w:t>
            </w:r>
            <w:r>
              <w:rPr>
                <w:rFonts w:ascii="方正仿宋_GBK" w:eastAsia="方正仿宋_GBK" w:hAnsi="宋体" w:cs="宋体" w:hint="eastAsia"/>
                <w:color w:val="000000"/>
                <w:lang w:val="zh-CN"/>
              </w:rPr>
              <w:t>业务档案和信息系统</w:t>
            </w:r>
            <w:r>
              <w:rPr>
                <w:rFonts w:ascii="方正仿宋_GBK" w:eastAsia="方正仿宋_GBK" w:hAnsi="宋体" w:cs="宋体" w:hint="eastAsia"/>
                <w:color w:val="000000"/>
              </w:rPr>
              <w:t>操作记录等情况</w:t>
            </w:r>
            <w:r>
              <w:rPr>
                <w:rFonts w:ascii="方正仿宋_GBK" w:eastAsia="方正仿宋_GBK" w:hAnsi="宋体" w:cs="宋体" w:hint="eastAsia"/>
                <w:color w:val="000000"/>
                <w:lang w:val="zh-CN"/>
              </w:rPr>
              <w:t>。</w:t>
            </w:r>
            <w:r>
              <w:rPr>
                <w:rFonts w:ascii="方正仿宋_GBK" w:eastAsia="方正仿宋_GBK" w:hAnsi="宋体" w:cs="宋体"/>
                <w:color w:val="000000"/>
                <w:lang w:val="zh-CN"/>
              </w:rPr>
              <w:t xml:space="preserve"> </w:t>
            </w:r>
          </w:p>
        </w:tc>
        <w:tc>
          <w:tcPr>
            <w:tcW w:w="1014" w:type="dxa"/>
            <w:vMerge/>
            <w:tcBorders>
              <w:left w:val="single" w:sz="4" w:space="0" w:color="auto"/>
              <w:right w:val="single" w:sz="4" w:space="0" w:color="auto"/>
            </w:tcBorders>
            <w:vAlign w:val="center"/>
          </w:tcPr>
          <w:p w14:paraId="3292D207" w14:textId="77777777" w:rsidR="00DE30E0" w:rsidRDefault="00DE30E0">
            <w:pPr>
              <w:adjustRightInd w:val="0"/>
              <w:snapToGrid w:val="0"/>
              <w:spacing w:line="300" w:lineRule="auto"/>
              <w:rPr>
                <w:rFonts w:ascii="方正仿宋_GBK" w:eastAsia="方正仿宋_GBK" w:hAnsi="方正仿宋_GBK" w:cs="方正仿宋_GBK"/>
                <w:color w:val="000000"/>
              </w:rPr>
            </w:pPr>
          </w:p>
        </w:tc>
      </w:tr>
      <w:tr w:rsidR="00DE30E0" w14:paraId="5CB52EB3" w14:textId="77777777">
        <w:trPr>
          <w:cantSplit/>
          <w:trHeight w:val="718"/>
        </w:trPr>
        <w:tc>
          <w:tcPr>
            <w:tcW w:w="0" w:type="auto"/>
            <w:vMerge/>
            <w:tcBorders>
              <w:left w:val="single" w:sz="4" w:space="0" w:color="auto"/>
              <w:right w:val="single" w:sz="4" w:space="0" w:color="auto"/>
            </w:tcBorders>
            <w:vAlign w:val="center"/>
          </w:tcPr>
          <w:p w14:paraId="74002DD5" w14:textId="77777777" w:rsidR="00DE30E0" w:rsidRDefault="00DE30E0">
            <w:pPr>
              <w:adjustRightInd w:val="0"/>
              <w:snapToGrid w:val="0"/>
              <w:spacing w:line="300" w:lineRule="auto"/>
              <w:jc w:val="center"/>
              <w:rPr>
                <w:rFonts w:ascii="方正仿宋_GBK" w:eastAsia="方正仿宋_GBK" w:hAnsi="方正仿宋_GBK" w:cs="方正仿宋_GBK"/>
                <w:color w:val="000000"/>
              </w:rPr>
            </w:pPr>
          </w:p>
        </w:tc>
        <w:tc>
          <w:tcPr>
            <w:tcW w:w="1155" w:type="dxa"/>
            <w:vMerge/>
            <w:tcBorders>
              <w:left w:val="single" w:sz="4" w:space="0" w:color="auto"/>
              <w:right w:val="single" w:sz="4" w:space="0" w:color="auto"/>
            </w:tcBorders>
            <w:vAlign w:val="center"/>
          </w:tcPr>
          <w:p w14:paraId="29701704" w14:textId="77777777" w:rsidR="00DE30E0" w:rsidRDefault="00DE30E0">
            <w:pPr>
              <w:adjustRightInd w:val="0"/>
              <w:snapToGrid w:val="0"/>
              <w:spacing w:line="300" w:lineRule="auto"/>
              <w:rPr>
                <w:rFonts w:ascii="方正仿宋_GBK" w:eastAsia="方正仿宋_GBK" w:hAnsi="方正仿宋_GBK" w:cs="方正仿宋_GBK"/>
                <w:color w:val="000000"/>
              </w:rPr>
            </w:pPr>
          </w:p>
        </w:tc>
        <w:tc>
          <w:tcPr>
            <w:tcW w:w="5840" w:type="dxa"/>
            <w:tcBorders>
              <w:top w:val="single" w:sz="4" w:space="0" w:color="auto"/>
              <w:left w:val="nil"/>
              <w:bottom w:val="single" w:sz="4" w:space="0" w:color="auto"/>
              <w:right w:val="single" w:sz="4" w:space="0" w:color="auto"/>
            </w:tcBorders>
            <w:vAlign w:val="center"/>
          </w:tcPr>
          <w:p w14:paraId="302F1930" w14:textId="77B8FDED" w:rsidR="00DE30E0" w:rsidRDefault="00DD266E" w:rsidP="00DD266E">
            <w:pPr>
              <w:pStyle w:val="af2"/>
              <w:ind w:firstLine="480"/>
              <w:rPr>
                <w:rFonts w:ascii="方正仿宋_GBK" w:eastAsia="方正仿宋_GBK" w:hAnsi="宋体" w:cs="宋体"/>
                <w:color w:val="000000"/>
                <w:kern w:val="2"/>
                <w:sz w:val="24"/>
                <w:szCs w:val="24"/>
                <w:lang w:val="zh-CN"/>
              </w:rPr>
            </w:pPr>
            <w:r>
              <w:rPr>
                <w:rFonts w:ascii="方正仿宋_GBK" w:eastAsia="方正仿宋_GBK" w:hAnsi="宋体" w:cs="宋体" w:hint="eastAsia"/>
                <w:color w:val="000000"/>
                <w:kern w:val="2"/>
                <w:sz w:val="24"/>
                <w:szCs w:val="24"/>
                <w:lang w:val="zh-CN"/>
              </w:rPr>
              <w:t>内控监督管理。</w:t>
            </w:r>
            <w:r w:rsidR="00483FD6">
              <w:rPr>
                <w:rFonts w:ascii="方正仿宋_GBK" w:eastAsia="方正仿宋_GBK" w:hAnsi="宋体" w:cs="宋体" w:hint="eastAsia"/>
                <w:color w:val="000000"/>
                <w:kern w:val="2"/>
                <w:sz w:val="24"/>
                <w:szCs w:val="24"/>
                <w:lang w:val="zh-CN"/>
              </w:rPr>
              <w:t>制定内部控制年度检查及日常检查计划，明确检查范围、检查方式和检查重点，</w:t>
            </w:r>
            <w:r>
              <w:rPr>
                <w:rFonts w:ascii="方正仿宋_GBK" w:eastAsia="方正仿宋_GBK" w:hAnsi="宋体" w:cs="宋体" w:hint="eastAsia"/>
                <w:color w:val="000000"/>
                <w:kern w:val="2"/>
                <w:sz w:val="24"/>
                <w:szCs w:val="24"/>
                <w:lang w:val="zh-CN"/>
              </w:rPr>
              <w:t>组织开展社保经办审计</w:t>
            </w:r>
            <w:r w:rsidR="00284CCB">
              <w:rPr>
                <w:rFonts w:ascii="方正仿宋_GBK" w:eastAsia="方正仿宋_GBK" w:hAnsi="宋体" w:cs="宋体" w:hint="eastAsia"/>
                <w:color w:val="000000"/>
                <w:kern w:val="2"/>
                <w:sz w:val="24"/>
                <w:szCs w:val="24"/>
                <w:lang w:val="zh-CN"/>
              </w:rPr>
              <w:t>及交叉检查等，</w:t>
            </w:r>
            <w:proofErr w:type="gramStart"/>
            <w:r w:rsidR="00284CCB">
              <w:rPr>
                <w:rFonts w:ascii="方正仿宋_GBK" w:eastAsia="方正仿宋_GBK" w:hAnsi="宋体" w:cs="宋体" w:hint="eastAsia"/>
                <w:color w:val="000000"/>
                <w:kern w:val="2"/>
                <w:sz w:val="24"/>
                <w:szCs w:val="24"/>
                <w:lang w:val="zh-CN"/>
              </w:rPr>
              <w:t>落实部省风控</w:t>
            </w:r>
            <w:proofErr w:type="gramEnd"/>
            <w:r w:rsidR="00284CCB">
              <w:rPr>
                <w:rFonts w:ascii="方正仿宋_GBK" w:eastAsia="方正仿宋_GBK" w:hAnsi="宋体" w:cs="宋体" w:hint="eastAsia"/>
                <w:color w:val="000000"/>
                <w:kern w:val="2"/>
                <w:sz w:val="24"/>
                <w:szCs w:val="24"/>
                <w:lang w:val="zh-CN"/>
              </w:rPr>
              <w:t>管理</w:t>
            </w:r>
            <w:r w:rsidR="00483FD6">
              <w:rPr>
                <w:rFonts w:ascii="方正仿宋_GBK" w:eastAsia="方正仿宋_GBK" w:hAnsi="宋体" w:cs="宋体" w:hint="eastAsia"/>
                <w:color w:val="000000"/>
                <w:kern w:val="2"/>
                <w:sz w:val="24"/>
                <w:szCs w:val="24"/>
                <w:lang w:val="zh-CN"/>
              </w:rPr>
              <w:t>要情报</w:t>
            </w:r>
            <w:proofErr w:type="gramStart"/>
            <w:r w:rsidR="00483FD6">
              <w:rPr>
                <w:rFonts w:ascii="方正仿宋_GBK" w:eastAsia="方正仿宋_GBK" w:hAnsi="宋体" w:cs="宋体" w:hint="eastAsia"/>
                <w:color w:val="000000"/>
                <w:kern w:val="2"/>
                <w:sz w:val="24"/>
                <w:szCs w:val="24"/>
                <w:lang w:val="zh-CN"/>
              </w:rPr>
              <w:t>告制度</w:t>
            </w:r>
            <w:proofErr w:type="gramEnd"/>
            <w:r w:rsidR="00483FD6">
              <w:rPr>
                <w:rFonts w:ascii="方正仿宋_GBK" w:eastAsia="方正仿宋_GBK" w:hAnsi="宋体" w:cs="宋体" w:hint="eastAsia"/>
                <w:color w:val="000000"/>
                <w:kern w:val="2"/>
                <w:sz w:val="24"/>
                <w:szCs w:val="24"/>
                <w:lang w:val="zh-CN"/>
              </w:rPr>
              <w:t>执行情况、社会保险内部控制评价效果情况等。</w:t>
            </w:r>
          </w:p>
        </w:tc>
        <w:tc>
          <w:tcPr>
            <w:tcW w:w="1014" w:type="dxa"/>
            <w:vMerge/>
            <w:tcBorders>
              <w:left w:val="single" w:sz="4" w:space="0" w:color="auto"/>
              <w:right w:val="single" w:sz="4" w:space="0" w:color="auto"/>
            </w:tcBorders>
            <w:vAlign w:val="center"/>
          </w:tcPr>
          <w:p w14:paraId="4599B7FB" w14:textId="77777777" w:rsidR="00DE30E0" w:rsidRDefault="00DE30E0">
            <w:pPr>
              <w:adjustRightInd w:val="0"/>
              <w:snapToGrid w:val="0"/>
              <w:spacing w:line="300" w:lineRule="auto"/>
              <w:rPr>
                <w:rFonts w:ascii="方正仿宋_GBK" w:eastAsia="方正仿宋_GBK" w:hAnsi="方正仿宋_GBK" w:cs="方正仿宋_GBK"/>
                <w:color w:val="000000"/>
              </w:rPr>
            </w:pPr>
          </w:p>
        </w:tc>
      </w:tr>
      <w:tr w:rsidR="00DE30E0" w14:paraId="05794CC3" w14:textId="77777777" w:rsidTr="00864DEE">
        <w:trPr>
          <w:cantSplit/>
          <w:trHeight w:val="718"/>
        </w:trPr>
        <w:tc>
          <w:tcPr>
            <w:tcW w:w="0" w:type="auto"/>
            <w:vMerge/>
            <w:tcBorders>
              <w:left w:val="single" w:sz="4" w:space="0" w:color="auto"/>
              <w:bottom w:val="single" w:sz="4" w:space="0" w:color="auto"/>
              <w:right w:val="single" w:sz="4" w:space="0" w:color="auto"/>
            </w:tcBorders>
            <w:vAlign w:val="center"/>
          </w:tcPr>
          <w:p w14:paraId="4C16BC13" w14:textId="77777777" w:rsidR="00DE30E0" w:rsidRDefault="00DE30E0">
            <w:pPr>
              <w:adjustRightInd w:val="0"/>
              <w:snapToGrid w:val="0"/>
              <w:spacing w:line="300" w:lineRule="auto"/>
              <w:jc w:val="center"/>
              <w:rPr>
                <w:rFonts w:ascii="方正仿宋_GBK" w:eastAsia="方正仿宋_GBK" w:hAnsi="方正仿宋_GBK" w:cs="方正仿宋_GBK"/>
                <w:color w:val="000000"/>
              </w:rPr>
            </w:pPr>
          </w:p>
        </w:tc>
        <w:tc>
          <w:tcPr>
            <w:tcW w:w="1155" w:type="dxa"/>
            <w:vMerge/>
            <w:tcBorders>
              <w:left w:val="single" w:sz="4" w:space="0" w:color="auto"/>
              <w:bottom w:val="single" w:sz="4" w:space="0" w:color="auto"/>
              <w:right w:val="single" w:sz="4" w:space="0" w:color="auto"/>
            </w:tcBorders>
            <w:vAlign w:val="center"/>
          </w:tcPr>
          <w:p w14:paraId="3E7613B6" w14:textId="77777777" w:rsidR="00DE30E0" w:rsidRDefault="00DE30E0">
            <w:pPr>
              <w:adjustRightInd w:val="0"/>
              <w:snapToGrid w:val="0"/>
              <w:spacing w:line="300" w:lineRule="auto"/>
              <w:rPr>
                <w:rFonts w:ascii="方正仿宋_GBK" w:eastAsia="方正仿宋_GBK" w:hAnsi="方正仿宋_GBK" w:cs="方正仿宋_GBK"/>
                <w:color w:val="000000"/>
              </w:rPr>
            </w:pPr>
          </w:p>
        </w:tc>
        <w:tc>
          <w:tcPr>
            <w:tcW w:w="5840" w:type="dxa"/>
            <w:tcBorders>
              <w:top w:val="single" w:sz="4" w:space="0" w:color="auto"/>
              <w:left w:val="nil"/>
              <w:bottom w:val="single" w:sz="4" w:space="0" w:color="auto"/>
              <w:right w:val="single" w:sz="4" w:space="0" w:color="auto"/>
            </w:tcBorders>
            <w:vAlign w:val="center"/>
          </w:tcPr>
          <w:p w14:paraId="00848E01" w14:textId="77777777" w:rsidR="00DE30E0" w:rsidRDefault="00483FD6">
            <w:pPr>
              <w:pStyle w:val="af2"/>
              <w:ind w:firstLine="480"/>
              <w:rPr>
                <w:rFonts w:ascii="方正仿宋_GBK" w:eastAsia="方正仿宋_GBK" w:hAnsi="宋体" w:cs="宋体"/>
                <w:color w:val="000000"/>
                <w:kern w:val="2"/>
                <w:sz w:val="24"/>
                <w:szCs w:val="24"/>
                <w:lang w:val="zh-CN"/>
              </w:rPr>
            </w:pPr>
            <w:r>
              <w:rPr>
                <w:rFonts w:ascii="方正仿宋_GBK" w:eastAsia="方正仿宋_GBK" w:hAnsi="宋体" w:cs="宋体" w:hint="eastAsia"/>
                <w:color w:val="000000"/>
                <w:kern w:val="2"/>
                <w:sz w:val="24"/>
                <w:szCs w:val="24"/>
                <w:lang w:val="zh-CN"/>
              </w:rPr>
              <w:t>根据附件《社会保险经办内部控制检查评价表》内容标准逐一开展评价。根据实际审计情况调整。</w:t>
            </w:r>
          </w:p>
        </w:tc>
        <w:tc>
          <w:tcPr>
            <w:tcW w:w="1014" w:type="dxa"/>
            <w:vMerge/>
            <w:tcBorders>
              <w:left w:val="single" w:sz="4" w:space="0" w:color="auto"/>
              <w:bottom w:val="single" w:sz="4" w:space="0" w:color="auto"/>
              <w:right w:val="single" w:sz="4" w:space="0" w:color="auto"/>
            </w:tcBorders>
            <w:vAlign w:val="center"/>
          </w:tcPr>
          <w:p w14:paraId="7B71EC38" w14:textId="77777777" w:rsidR="00DE30E0" w:rsidRDefault="00DE30E0">
            <w:pPr>
              <w:adjustRightInd w:val="0"/>
              <w:snapToGrid w:val="0"/>
              <w:spacing w:line="300" w:lineRule="auto"/>
              <w:rPr>
                <w:rFonts w:ascii="方正仿宋_GBK" w:eastAsia="方正仿宋_GBK" w:hAnsi="方正仿宋_GBK" w:cs="方正仿宋_GBK"/>
                <w:color w:val="000000"/>
              </w:rPr>
            </w:pPr>
          </w:p>
        </w:tc>
      </w:tr>
      <w:tr w:rsidR="00DE30E0" w14:paraId="15C822BC" w14:textId="77777777" w:rsidTr="00864DEE">
        <w:trPr>
          <w:cantSplit/>
          <w:trHeight w:val="1361"/>
        </w:trPr>
        <w:tc>
          <w:tcPr>
            <w:tcW w:w="0" w:type="auto"/>
            <w:tcBorders>
              <w:top w:val="single" w:sz="4" w:space="0" w:color="auto"/>
              <w:left w:val="single" w:sz="4" w:space="0" w:color="auto"/>
              <w:bottom w:val="single" w:sz="4" w:space="0" w:color="auto"/>
              <w:right w:val="single" w:sz="4" w:space="0" w:color="auto"/>
            </w:tcBorders>
            <w:vAlign w:val="center"/>
          </w:tcPr>
          <w:p w14:paraId="0D369A67" w14:textId="77777777" w:rsidR="00DE30E0" w:rsidRDefault="00483FD6">
            <w:pPr>
              <w:adjustRightInd w:val="0"/>
              <w:snapToGrid w:val="0"/>
              <w:spacing w:line="300" w:lineRule="auto"/>
              <w:jc w:val="center"/>
              <w:rPr>
                <w:rFonts w:ascii="方正仿宋_GBK" w:eastAsia="方正仿宋_GBK" w:hAnsi="方正仿宋_GBK" w:cs="方正仿宋_GBK"/>
                <w:color w:val="000000"/>
              </w:rPr>
            </w:pPr>
            <w:r>
              <w:rPr>
                <w:rFonts w:ascii="方正仿宋_GBK" w:eastAsia="方正仿宋_GBK" w:hAnsi="方正仿宋_GBK" w:cs="方正仿宋_GBK"/>
                <w:color w:val="000000"/>
              </w:rPr>
              <w:t>3</w:t>
            </w:r>
          </w:p>
        </w:tc>
        <w:tc>
          <w:tcPr>
            <w:tcW w:w="1155" w:type="dxa"/>
            <w:tcBorders>
              <w:top w:val="single" w:sz="4" w:space="0" w:color="auto"/>
              <w:left w:val="single" w:sz="4" w:space="0" w:color="auto"/>
              <w:bottom w:val="single" w:sz="4" w:space="0" w:color="auto"/>
              <w:right w:val="single" w:sz="4" w:space="0" w:color="auto"/>
            </w:tcBorders>
            <w:vAlign w:val="center"/>
          </w:tcPr>
          <w:p w14:paraId="14039B65" w14:textId="77777777" w:rsidR="00DE30E0" w:rsidRDefault="00483FD6">
            <w:pPr>
              <w:adjustRightInd w:val="0"/>
              <w:snapToGrid w:val="0"/>
              <w:spacing w:line="300" w:lineRule="auto"/>
              <w:jc w:val="center"/>
              <w:rPr>
                <w:rFonts w:ascii="方正仿宋_GBK" w:eastAsia="方正仿宋_GBK" w:hAnsi="方正仿宋_GBK" w:cs="方正仿宋_GBK"/>
                <w:color w:val="000000"/>
              </w:rPr>
            </w:pPr>
            <w:r>
              <w:rPr>
                <w:rFonts w:ascii="方正仿宋_GBK" w:eastAsia="方正仿宋_GBK" w:hint="eastAsia"/>
              </w:rPr>
              <w:t>疑点数据核查审计</w:t>
            </w:r>
          </w:p>
        </w:tc>
        <w:tc>
          <w:tcPr>
            <w:tcW w:w="5840" w:type="dxa"/>
            <w:tcBorders>
              <w:top w:val="single" w:sz="4" w:space="0" w:color="auto"/>
              <w:left w:val="nil"/>
              <w:bottom w:val="single" w:sz="4" w:space="0" w:color="auto"/>
              <w:right w:val="single" w:sz="4" w:space="0" w:color="auto"/>
            </w:tcBorders>
            <w:vAlign w:val="center"/>
          </w:tcPr>
          <w:p w14:paraId="20B8528F" w14:textId="270E7B81" w:rsidR="00DE30E0" w:rsidRDefault="00483FD6">
            <w:pPr>
              <w:pStyle w:val="af2"/>
              <w:ind w:firstLine="480"/>
              <w:jc w:val="center"/>
              <w:rPr>
                <w:rFonts w:ascii="方正仿宋_GBK" w:eastAsia="方正仿宋_GBK" w:hAnsi="宋体" w:cs="宋体"/>
                <w:color w:val="000000"/>
                <w:kern w:val="2"/>
                <w:sz w:val="24"/>
                <w:szCs w:val="24"/>
                <w:lang w:val="zh-CN"/>
              </w:rPr>
            </w:pPr>
            <w:r>
              <w:rPr>
                <w:rFonts w:ascii="方正仿宋_GBK" w:eastAsia="方正仿宋_GBK" w:hAnsi="宋体" w:cs="宋体"/>
                <w:color w:val="000000"/>
                <w:kern w:val="2"/>
                <w:sz w:val="24"/>
                <w:szCs w:val="24"/>
                <w:lang w:val="zh-CN"/>
              </w:rPr>
              <w:t>2024-2025</w:t>
            </w:r>
            <w:r>
              <w:rPr>
                <w:rFonts w:ascii="方正仿宋_GBK" w:eastAsia="方正仿宋_GBK" w:hAnsi="宋体" w:cs="宋体" w:hint="eastAsia"/>
                <w:color w:val="000000"/>
                <w:kern w:val="2"/>
                <w:sz w:val="24"/>
                <w:szCs w:val="24"/>
                <w:lang w:val="zh-CN"/>
              </w:rPr>
              <w:t>年部、省、市等部门下发疑点数据核查处理情况。处理数据无问题的，按照下发疑点数据</w:t>
            </w:r>
            <w:r>
              <w:rPr>
                <w:rFonts w:ascii="方正仿宋_GBK" w:eastAsia="方正仿宋_GBK" w:hAnsi="宋体" w:cs="宋体"/>
                <w:color w:val="000000"/>
                <w:kern w:val="2"/>
                <w:sz w:val="24"/>
                <w:szCs w:val="24"/>
                <w:lang w:val="zh-CN"/>
              </w:rPr>
              <w:t>5</w:t>
            </w:r>
            <w:r w:rsidR="00914689">
              <w:rPr>
                <w:rFonts w:ascii="方正仿宋_GBK" w:eastAsia="方正仿宋_GBK" w:hAnsi="宋体" w:cs="宋体" w:hint="eastAsia"/>
                <w:color w:val="000000"/>
                <w:kern w:val="2"/>
                <w:sz w:val="24"/>
                <w:szCs w:val="24"/>
                <w:lang w:val="zh-CN"/>
              </w:rPr>
              <w:t>%</w:t>
            </w:r>
            <w:r>
              <w:rPr>
                <w:rFonts w:ascii="方正仿宋_GBK" w:eastAsia="方正仿宋_GBK" w:hAnsi="宋体" w:cs="宋体"/>
                <w:color w:val="000000"/>
                <w:kern w:val="2"/>
                <w:sz w:val="24"/>
                <w:szCs w:val="24"/>
                <w:lang w:val="zh-CN"/>
              </w:rPr>
              <w:t>-10%</w:t>
            </w:r>
            <w:r>
              <w:rPr>
                <w:rFonts w:ascii="方正仿宋_GBK" w:eastAsia="方正仿宋_GBK" w:hAnsi="宋体" w:cs="宋体" w:hint="eastAsia"/>
                <w:color w:val="000000"/>
                <w:kern w:val="2"/>
                <w:sz w:val="24"/>
                <w:szCs w:val="24"/>
                <w:lang w:val="zh-CN"/>
              </w:rPr>
              <w:t>比例抽审，小于</w:t>
            </w:r>
            <w:r>
              <w:rPr>
                <w:rFonts w:ascii="方正仿宋_GBK" w:eastAsia="方正仿宋_GBK" w:hAnsi="宋体" w:cs="宋体"/>
                <w:color w:val="000000"/>
                <w:kern w:val="2"/>
                <w:sz w:val="24"/>
                <w:szCs w:val="24"/>
                <w:lang w:val="zh-CN"/>
              </w:rPr>
              <w:t>50</w:t>
            </w:r>
            <w:r>
              <w:rPr>
                <w:rFonts w:ascii="方正仿宋_GBK" w:eastAsia="方正仿宋_GBK" w:hAnsi="宋体" w:cs="宋体" w:hint="eastAsia"/>
                <w:color w:val="000000"/>
                <w:kern w:val="2"/>
                <w:sz w:val="24"/>
                <w:szCs w:val="24"/>
                <w:lang w:val="zh-CN"/>
              </w:rPr>
              <w:t>条数据的全部审计；处理数据有问题的，尤其涉及违规金额的逐一重点审计。</w:t>
            </w:r>
          </w:p>
        </w:tc>
        <w:tc>
          <w:tcPr>
            <w:tcW w:w="1014" w:type="dxa"/>
            <w:tcBorders>
              <w:top w:val="nil"/>
              <w:left w:val="single" w:sz="4" w:space="0" w:color="auto"/>
              <w:bottom w:val="single" w:sz="4" w:space="0" w:color="auto"/>
              <w:right w:val="single" w:sz="4" w:space="0" w:color="auto"/>
            </w:tcBorders>
            <w:vAlign w:val="center"/>
          </w:tcPr>
          <w:p w14:paraId="4C17295B" w14:textId="77777777" w:rsidR="00DE30E0" w:rsidRDefault="00DE30E0">
            <w:pPr>
              <w:adjustRightInd w:val="0"/>
              <w:snapToGrid w:val="0"/>
              <w:spacing w:line="300" w:lineRule="auto"/>
              <w:rPr>
                <w:rFonts w:ascii="方正仿宋_GBK" w:eastAsia="方正仿宋_GBK" w:hAnsi="方正仿宋_GBK" w:cs="方正仿宋_GBK"/>
                <w:color w:val="000000"/>
              </w:rPr>
            </w:pPr>
          </w:p>
        </w:tc>
      </w:tr>
      <w:tr w:rsidR="00DE30E0" w14:paraId="3B978FE2" w14:textId="77777777" w:rsidTr="00864DEE">
        <w:trPr>
          <w:cantSplit/>
          <w:trHeight w:val="1361"/>
        </w:trPr>
        <w:tc>
          <w:tcPr>
            <w:tcW w:w="0" w:type="auto"/>
            <w:tcBorders>
              <w:top w:val="single" w:sz="4" w:space="0" w:color="auto"/>
              <w:left w:val="single" w:sz="4" w:space="0" w:color="auto"/>
              <w:bottom w:val="single" w:sz="4" w:space="0" w:color="auto"/>
              <w:right w:val="single" w:sz="4" w:space="0" w:color="auto"/>
            </w:tcBorders>
            <w:vAlign w:val="center"/>
          </w:tcPr>
          <w:p w14:paraId="66CBACA6" w14:textId="77777777" w:rsidR="00DE30E0" w:rsidRDefault="00483FD6">
            <w:pPr>
              <w:adjustRightInd w:val="0"/>
              <w:snapToGrid w:val="0"/>
              <w:spacing w:line="300" w:lineRule="auto"/>
              <w:jc w:val="center"/>
              <w:rPr>
                <w:rFonts w:ascii="方正仿宋_GBK" w:eastAsia="方正仿宋_GBK" w:hAnsi="方正仿宋_GBK" w:cs="方正仿宋_GBK"/>
                <w:color w:val="000000"/>
              </w:rPr>
            </w:pPr>
            <w:r>
              <w:rPr>
                <w:rFonts w:ascii="方正仿宋_GBK" w:eastAsia="方正仿宋_GBK" w:hAnsi="方正仿宋_GBK" w:cs="方正仿宋_GBK"/>
                <w:color w:val="000000"/>
              </w:rPr>
              <w:t>4</w:t>
            </w:r>
          </w:p>
        </w:tc>
        <w:tc>
          <w:tcPr>
            <w:tcW w:w="1155" w:type="dxa"/>
            <w:tcBorders>
              <w:top w:val="single" w:sz="4" w:space="0" w:color="auto"/>
              <w:left w:val="single" w:sz="4" w:space="0" w:color="auto"/>
              <w:bottom w:val="single" w:sz="4" w:space="0" w:color="auto"/>
              <w:right w:val="single" w:sz="4" w:space="0" w:color="auto"/>
            </w:tcBorders>
            <w:vAlign w:val="center"/>
          </w:tcPr>
          <w:p w14:paraId="7C1FEF71" w14:textId="77777777" w:rsidR="00DE30E0" w:rsidRDefault="00483FD6">
            <w:pPr>
              <w:adjustRightInd w:val="0"/>
              <w:snapToGrid w:val="0"/>
              <w:spacing w:line="300" w:lineRule="auto"/>
              <w:jc w:val="center"/>
              <w:rPr>
                <w:rFonts w:ascii="方正仿宋_GBK" w:eastAsia="方正仿宋_GBK"/>
              </w:rPr>
            </w:pPr>
            <w:r>
              <w:rPr>
                <w:rFonts w:ascii="方正仿宋_GBK" w:eastAsia="方正仿宋_GBK" w:hint="eastAsia"/>
              </w:rPr>
              <w:t>社保养老工伤失业保险审计问题整改</w:t>
            </w:r>
          </w:p>
        </w:tc>
        <w:tc>
          <w:tcPr>
            <w:tcW w:w="5840" w:type="dxa"/>
            <w:tcBorders>
              <w:top w:val="single" w:sz="4" w:space="0" w:color="auto"/>
              <w:left w:val="nil"/>
              <w:right w:val="single" w:sz="4" w:space="0" w:color="auto"/>
            </w:tcBorders>
            <w:vAlign w:val="center"/>
          </w:tcPr>
          <w:p w14:paraId="21666D8E" w14:textId="0EF26CDB" w:rsidR="00DE30E0" w:rsidRDefault="00483FD6">
            <w:pPr>
              <w:spacing w:line="300" w:lineRule="auto"/>
              <w:ind w:firstLineChars="200" w:firstLine="480"/>
              <w:rPr>
                <w:rFonts w:ascii="方正仿宋_GBK" w:eastAsia="方正仿宋_GBK" w:hAnsi="宋体" w:cs="宋体"/>
                <w:color w:val="000000"/>
                <w:lang w:val="zh-CN"/>
              </w:rPr>
            </w:pPr>
            <w:r>
              <w:rPr>
                <w:rFonts w:ascii="方正仿宋_GBK" w:eastAsia="方正仿宋_GBK" w:hAnsi="宋体" w:cs="宋体"/>
                <w:color w:val="000000"/>
                <w:lang w:val="zh-CN"/>
              </w:rPr>
              <w:t>2024-2025</w:t>
            </w:r>
            <w:r>
              <w:rPr>
                <w:rFonts w:ascii="方正仿宋_GBK" w:eastAsia="方正仿宋_GBK" w:hAnsi="宋体" w:cs="宋体" w:hint="eastAsia"/>
                <w:color w:val="000000"/>
                <w:lang w:val="zh-CN"/>
              </w:rPr>
              <w:t>年审计署养老保险审计、省厅工伤保险审计问题整改、</w:t>
            </w:r>
            <w:r>
              <w:rPr>
                <w:rFonts w:ascii="方正仿宋_GBK" w:eastAsia="方正仿宋_GBK" w:hAnsi="宋体" w:cs="宋体" w:hint="eastAsia"/>
                <w:color w:val="000000"/>
              </w:rPr>
              <w:t>市</w:t>
            </w:r>
            <w:r>
              <w:rPr>
                <w:rFonts w:ascii="方正仿宋_GBK" w:eastAsia="方正仿宋_GBK" w:hAnsi="宋体" w:cs="宋体" w:hint="eastAsia"/>
                <w:color w:val="000000"/>
                <w:lang w:val="zh-CN"/>
              </w:rPr>
              <w:t>局关于南京市养老、失业保险基金支付风险控制专项审计问题整改</w:t>
            </w:r>
            <w:r>
              <w:rPr>
                <w:rFonts w:ascii="方正仿宋_GBK" w:eastAsia="方正仿宋_GBK" w:hAnsi="宋体" w:cs="宋体" w:hint="eastAsia"/>
                <w:color w:val="000000"/>
              </w:rPr>
              <w:t>及</w:t>
            </w:r>
            <w:r>
              <w:rPr>
                <w:rFonts w:ascii="方正仿宋_GBK" w:eastAsia="方正仿宋_GBK" w:hAnsi="宋体" w:cs="宋体" w:hint="eastAsia"/>
                <w:color w:val="000000"/>
                <w:lang w:val="zh-CN"/>
              </w:rPr>
              <w:t>市社会保险经办审计问题整改情况</w:t>
            </w:r>
            <w:r w:rsidR="00284CCB">
              <w:rPr>
                <w:rFonts w:ascii="方正仿宋_GBK" w:eastAsia="方正仿宋_GBK" w:hAnsi="宋体" w:cs="宋体" w:hint="eastAsia"/>
                <w:color w:val="000000"/>
                <w:lang w:val="zh-CN"/>
              </w:rPr>
              <w:t>等</w:t>
            </w:r>
            <w:r>
              <w:rPr>
                <w:rFonts w:ascii="方正仿宋_GBK" w:eastAsia="方正仿宋_GBK" w:hAnsi="宋体" w:cs="宋体" w:hint="eastAsia"/>
                <w:color w:val="000000"/>
                <w:lang w:val="zh-CN"/>
              </w:rPr>
              <w:t>。</w:t>
            </w:r>
            <w:r>
              <w:rPr>
                <w:rFonts w:ascii="方正仿宋_GBK" w:eastAsia="方正仿宋_GBK" w:hAnsi="宋体" w:cs="宋体"/>
                <w:color w:val="000000"/>
                <w:lang w:val="zh-CN"/>
              </w:rPr>
              <w:t xml:space="preserve">     </w:t>
            </w:r>
          </w:p>
          <w:p w14:paraId="0F4A5ABC" w14:textId="77777777" w:rsidR="00DE30E0" w:rsidRDefault="00DE30E0">
            <w:pPr>
              <w:pStyle w:val="af2"/>
              <w:ind w:firstLine="480"/>
              <w:jc w:val="center"/>
              <w:rPr>
                <w:rFonts w:ascii="方正仿宋_GBK" w:eastAsia="方正仿宋_GBK" w:hAnsi="宋体" w:cs="宋体"/>
                <w:color w:val="000000"/>
                <w:kern w:val="2"/>
                <w:sz w:val="24"/>
                <w:szCs w:val="24"/>
                <w:lang w:val="zh-CN"/>
              </w:rPr>
            </w:pPr>
          </w:p>
        </w:tc>
        <w:tc>
          <w:tcPr>
            <w:tcW w:w="1014" w:type="dxa"/>
            <w:tcBorders>
              <w:top w:val="nil"/>
              <w:left w:val="single" w:sz="4" w:space="0" w:color="auto"/>
              <w:bottom w:val="single" w:sz="4" w:space="0" w:color="auto"/>
              <w:right w:val="single" w:sz="4" w:space="0" w:color="auto"/>
            </w:tcBorders>
            <w:vAlign w:val="center"/>
          </w:tcPr>
          <w:p w14:paraId="4D3BCFD0" w14:textId="77777777" w:rsidR="00DE30E0" w:rsidRDefault="00DE30E0">
            <w:pPr>
              <w:adjustRightInd w:val="0"/>
              <w:snapToGrid w:val="0"/>
              <w:spacing w:line="300" w:lineRule="auto"/>
              <w:rPr>
                <w:rFonts w:ascii="方正仿宋_GBK" w:eastAsia="方正仿宋_GBK" w:hAnsi="方正仿宋_GBK" w:cs="方正仿宋_GBK"/>
                <w:color w:val="000000"/>
              </w:rPr>
            </w:pPr>
          </w:p>
        </w:tc>
      </w:tr>
      <w:tr w:rsidR="00DE30E0" w14:paraId="521CAE00" w14:textId="77777777">
        <w:trPr>
          <w:cantSplit/>
          <w:trHeight w:val="552"/>
        </w:trPr>
        <w:tc>
          <w:tcPr>
            <w:tcW w:w="0" w:type="auto"/>
            <w:tcBorders>
              <w:top w:val="single" w:sz="4" w:space="0" w:color="auto"/>
              <w:left w:val="single" w:sz="4" w:space="0" w:color="auto"/>
              <w:bottom w:val="single" w:sz="4" w:space="0" w:color="auto"/>
              <w:right w:val="single" w:sz="4" w:space="0" w:color="auto"/>
            </w:tcBorders>
            <w:vAlign w:val="center"/>
          </w:tcPr>
          <w:p w14:paraId="4708A867" w14:textId="77777777" w:rsidR="00DE30E0" w:rsidRDefault="00483FD6">
            <w:pPr>
              <w:adjustRightInd w:val="0"/>
              <w:snapToGrid w:val="0"/>
              <w:spacing w:line="300" w:lineRule="auto"/>
              <w:jc w:val="center"/>
              <w:rPr>
                <w:rFonts w:ascii="方正仿宋_GBK" w:eastAsia="方正仿宋_GBK" w:hAnsi="方正仿宋_GBK" w:cs="方正仿宋_GBK"/>
                <w:color w:val="000000"/>
              </w:rPr>
            </w:pPr>
            <w:r>
              <w:rPr>
                <w:rFonts w:ascii="方正仿宋_GBK" w:eastAsia="方正仿宋_GBK" w:hAnsi="方正仿宋_GBK" w:cs="方正仿宋_GBK"/>
                <w:color w:val="000000"/>
              </w:rPr>
              <w:t>5</w:t>
            </w:r>
          </w:p>
        </w:tc>
        <w:tc>
          <w:tcPr>
            <w:tcW w:w="6995" w:type="dxa"/>
            <w:gridSpan w:val="2"/>
            <w:tcBorders>
              <w:top w:val="single" w:sz="4" w:space="0" w:color="auto"/>
              <w:left w:val="nil"/>
              <w:bottom w:val="single" w:sz="4" w:space="0" w:color="auto"/>
              <w:right w:val="single" w:sz="4" w:space="0" w:color="auto"/>
            </w:tcBorders>
            <w:vAlign w:val="center"/>
          </w:tcPr>
          <w:p w14:paraId="79A6C91A" w14:textId="77777777" w:rsidR="00DE30E0" w:rsidRDefault="00483FD6">
            <w:pPr>
              <w:adjustRightInd w:val="0"/>
              <w:snapToGrid w:val="0"/>
              <w:spacing w:line="300" w:lineRule="auto"/>
              <w:rPr>
                <w:rFonts w:ascii="方正仿宋_GBK" w:eastAsia="方正仿宋_GBK" w:hAnsi="方正仿宋_GBK" w:cs="方正仿宋_GBK"/>
                <w:color w:val="000000"/>
              </w:rPr>
            </w:pPr>
            <w:r>
              <w:rPr>
                <w:rFonts w:ascii="方正仿宋_GBK" w:eastAsia="方正仿宋_GBK" w:hAnsi="方正仿宋_GBK" w:cs="方正仿宋_GBK" w:hint="eastAsia"/>
                <w:color w:val="000000"/>
              </w:rPr>
              <w:t>审计数据整理及报告出具</w:t>
            </w:r>
          </w:p>
        </w:tc>
        <w:tc>
          <w:tcPr>
            <w:tcW w:w="1014" w:type="dxa"/>
            <w:tcBorders>
              <w:top w:val="nil"/>
              <w:left w:val="nil"/>
              <w:bottom w:val="single" w:sz="4" w:space="0" w:color="auto"/>
              <w:right w:val="single" w:sz="4" w:space="0" w:color="auto"/>
            </w:tcBorders>
            <w:vAlign w:val="center"/>
          </w:tcPr>
          <w:p w14:paraId="736C35DA" w14:textId="77777777" w:rsidR="00DE30E0" w:rsidRDefault="00483FD6">
            <w:pPr>
              <w:adjustRightInd w:val="0"/>
              <w:snapToGrid w:val="0"/>
              <w:spacing w:line="300" w:lineRule="auto"/>
              <w:jc w:val="center"/>
              <w:rPr>
                <w:rFonts w:ascii="方正仿宋_GBK" w:eastAsia="方正仿宋_GBK" w:hAnsi="方正仿宋_GBK" w:cs="方正仿宋_GBK"/>
                <w:color w:val="000000"/>
              </w:rPr>
            </w:pPr>
            <w:r>
              <w:rPr>
                <w:rFonts w:ascii="方正仿宋_GBK" w:eastAsia="方正仿宋_GBK" w:hAnsi="方正仿宋_GBK" w:cs="方正仿宋_GBK" w:hint="eastAsia"/>
                <w:color w:val="000000"/>
              </w:rPr>
              <w:t xml:space="preserve">　</w:t>
            </w:r>
          </w:p>
        </w:tc>
      </w:tr>
      <w:tr w:rsidR="00DE30E0" w14:paraId="7B77E5DA" w14:textId="77777777">
        <w:trPr>
          <w:cantSplit/>
          <w:trHeight w:val="560"/>
        </w:trPr>
        <w:tc>
          <w:tcPr>
            <w:tcW w:w="7508" w:type="dxa"/>
            <w:gridSpan w:val="3"/>
            <w:tcBorders>
              <w:top w:val="single" w:sz="4" w:space="0" w:color="auto"/>
              <w:left w:val="single" w:sz="4" w:space="0" w:color="auto"/>
              <w:bottom w:val="single" w:sz="4" w:space="0" w:color="auto"/>
              <w:right w:val="single" w:sz="4" w:space="0" w:color="auto"/>
            </w:tcBorders>
            <w:vAlign w:val="center"/>
          </w:tcPr>
          <w:p w14:paraId="51B4EFCE" w14:textId="77777777" w:rsidR="00DE30E0" w:rsidRDefault="00483FD6">
            <w:pPr>
              <w:adjustRightInd w:val="0"/>
              <w:snapToGrid w:val="0"/>
              <w:spacing w:line="300" w:lineRule="auto"/>
              <w:jc w:val="center"/>
              <w:rPr>
                <w:rFonts w:ascii="方正仿宋_GBK" w:eastAsia="方正仿宋_GBK" w:hAnsi="方正仿宋_GBK" w:cs="方正仿宋_GBK"/>
                <w:color w:val="000000"/>
              </w:rPr>
            </w:pPr>
            <w:r>
              <w:rPr>
                <w:rFonts w:ascii="方正仿宋_GBK" w:eastAsia="方正仿宋_GBK" w:hAnsi="方正仿宋_GBK" w:cs="方正仿宋_GBK" w:hint="eastAsia"/>
                <w:color w:val="000000"/>
              </w:rPr>
              <w:t>费用合计</w:t>
            </w:r>
          </w:p>
        </w:tc>
        <w:tc>
          <w:tcPr>
            <w:tcW w:w="1014" w:type="dxa"/>
            <w:tcBorders>
              <w:top w:val="nil"/>
              <w:left w:val="nil"/>
              <w:bottom w:val="single" w:sz="4" w:space="0" w:color="auto"/>
              <w:right w:val="single" w:sz="4" w:space="0" w:color="auto"/>
            </w:tcBorders>
            <w:vAlign w:val="center"/>
          </w:tcPr>
          <w:p w14:paraId="2A04F136" w14:textId="77777777" w:rsidR="00DE30E0" w:rsidRDefault="00483FD6">
            <w:pPr>
              <w:adjustRightInd w:val="0"/>
              <w:snapToGrid w:val="0"/>
              <w:spacing w:line="300" w:lineRule="auto"/>
              <w:jc w:val="center"/>
              <w:rPr>
                <w:rFonts w:ascii="方正仿宋_GBK" w:eastAsia="方正仿宋_GBK" w:hAnsi="方正仿宋_GBK" w:cs="方正仿宋_GBK"/>
                <w:color w:val="000000"/>
              </w:rPr>
            </w:pPr>
            <w:r>
              <w:rPr>
                <w:rFonts w:ascii="方正仿宋_GBK" w:eastAsia="方正仿宋_GBK" w:hAnsi="方正仿宋_GBK" w:cs="方正仿宋_GBK" w:hint="eastAsia"/>
                <w:color w:val="000000"/>
              </w:rPr>
              <w:t xml:space="preserve">　</w:t>
            </w:r>
          </w:p>
        </w:tc>
      </w:tr>
    </w:tbl>
    <w:p w14:paraId="221085FD" w14:textId="77777777" w:rsidR="00DE30E0" w:rsidRDefault="00483FD6">
      <w:pPr>
        <w:widowControl/>
        <w:adjustRightInd w:val="0"/>
        <w:snapToGrid w:val="0"/>
        <w:spacing w:before="240" w:line="300" w:lineRule="auto"/>
        <w:rPr>
          <w:rFonts w:ascii="方正仿宋_GBK" w:eastAsia="方正仿宋_GBK" w:hAnsi="方正仿宋_GBK" w:cs="方正仿宋_GBK"/>
          <w:color w:val="000000"/>
        </w:rPr>
      </w:pPr>
      <w:r>
        <w:rPr>
          <w:rFonts w:ascii="方正仿宋_GBK" w:eastAsia="方正仿宋_GBK" w:hAnsi="方正仿宋_GBK" w:cs="方正仿宋_GBK" w:hint="eastAsia"/>
          <w:color w:val="000000"/>
        </w:rPr>
        <w:t>比选申请人名称：</w:t>
      </w:r>
      <w:r>
        <w:rPr>
          <w:rFonts w:ascii="方正仿宋_GBK" w:eastAsia="方正仿宋_GBK" w:hAnsi="方正仿宋_GBK" w:cs="方正仿宋_GBK"/>
          <w:color w:val="000000"/>
          <w:u w:val="single"/>
        </w:rPr>
        <w:t xml:space="preserve">                                </w:t>
      </w:r>
      <w:r>
        <w:rPr>
          <w:rFonts w:ascii="方正仿宋_GBK" w:eastAsia="方正仿宋_GBK" w:hAnsi="方正仿宋_GBK" w:cs="方正仿宋_GBK" w:hint="eastAsia"/>
          <w:color w:val="000000"/>
        </w:rPr>
        <w:t>（盖章）</w:t>
      </w:r>
    </w:p>
    <w:p w14:paraId="7D25AC06" w14:textId="77777777" w:rsidR="00DE30E0" w:rsidRDefault="00483FD6">
      <w:pPr>
        <w:widowControl/>
        <w:adjustRightInd w:val="0"/>
        <w:snapToGrid w:val="0"/>
        <w:spacing w:line="300" w:lineRule="auto"/>
        <w:rPr>
          <w:b/>
          <w:bCs/>
          <w:color w:val="000000"/>
        </w:rPr>
      </w:pPr>
      <w:r>
        <w:rPr>
          <w:rFonts w:ascii="方正仿宋_GBK" w:eastAsia="方正仿宋_GBK" w:hAnsi="方正仿宋_GBK" w:cs="方正仿宋_GBK" w:hint="eastAsia"/>
          <w:color w:val="000000"/>
        </w:rPr>
        <w:t>说明：</w:t>
      </w:r>
      <w:proofErr w:type="gramStart"/>
      <w:r>
        <w:rPr>
          <w:rFonts w:ascii="方正仿宋_GBK" w:eastAsia="方正仿宋_GBK" w:hAnsi="方正仿宋_GBK" w:cs="方正仿宋_GBK" w:hint="eastAsia"/>
          <w:color w:val="000000"/>
        </w:rPr>
        <w:t>全费用</w:t>
      </w:r>
      <w:proofErr w:type="gramEnd"/>
      <w:r>
        <w:rPr>
          <w:rFonts w:ascii="方正仿宋_GBK" w:eastAsia="方正仿宋_GBK" w:hAnsi="方正仿宋_GBK" w:cs="方正仿宋_GBK" w:hint="eastAsia"/>
          <w:color w:val="000000"/>
        </w:rPr>
        <w:t>单价包括：人员交通费、人员餐费、材料费、管理费、利润、措施费、</w:t>
      </w:r>
      <w:proofErr w:type="gramStart"/>
      <w:r>
        <w:rPr>
          <w:rFonts w:ascii="方正仿宋_GBK" w:eastAsia="方正仿宋_GBK" w:hAnsi="方正仿宋_GBK" w:cs="方正仿宋_GBK" w:hint="eastAsia"/>
          <w:color w:val="000000"/>
        </w:rPr>
        <w:t>规</w:t>
      </w:r>
      <w:proofErr w:type="gramEnd"/>
      <w:r>
        <w:rPr>
          <w:rFonts w:ascii="方正仿宋_GBK" w:eastAsia="方正仿宋_GBK" w:hAnsi="方正仿宋_GBK" w:cs="方正仿宋_GBK" w:hint="eastAsia"/>
          <w:color w:val="000000"/>
        </w:rPr>
        <w:t>费、水电费、税费等一切费用</w:t>
      </w:r>
      <w:r>
        <w:rPr>
          <w:rFonts w:cs="仿宋" w:hint="eastAsia"/>
          <w:color w:val="000000"/>
        </w:rPr>
        <w:t>。</w:t>
      </w:r>
    </w:p>
    <w:p w14:paraId="5668C8AF" w14:textId="77777777" w:rsidR="00DE30E0" w:rsidRDefault="00483FD6">
      <w:pPr>
        <w:widowControl/>
        <w:adjustRightInd w:val="0"/>
        <w:snapToGrid w:val="0"/>
        <w:spacing w:line="300" w:lineRule="auto"/>
        <w:jc w:val="left"/>
        <w:rPr>
          <w:b/>
          <w:bCs/>
          <w:color w:val="000000"/>
          <w:sz w:val="36"/>
          <w:szCs w:val="36"/>
        </w:rPr>
      </w:pPr>
      <w:r>
        <w:rPr>
          <w:b/>
          <w:bCs/>
          <w:color w:val="000000"/>
          <w:sz w:val="36"/>
          <w:szCs w:val="36"/>
        </w:rPr>
        <w:br w:type="page"/>
      </w:r>
      <w:r>
        <w:rPr>
          <w:rFonts w:ascii="方正仿宋_GBK" w:eastAsia="方正仿宋_GBK" w:hAnsi="方正仿宋_GBK" w:cs="方正仿宋_GBK" w:hint="eastAsia"/>
          <w:b/>
          <w:bCs/>
          <w:color w:val="000000"/>
          <w:sz w:val="36"/>
          <w:szCs w:val="36"/>
        </w:rPr>
        <w:t>需要的其他证明文件及材料格式</w:t>
      </w:r>
    </w:p>
    <w:p w14:paraId="5C66C8EB" w14:textId="77777777" w:rsidR="00DE30E0" w:rsidRDefault="00483FD6">
      <w:pPr>
        <w:adjustRightInd w:val="0"/>
        <w:snapToGrid w:val="0"/>
        <w:spacing w:line="300" w:lineRule="auto"/>
        <w:rPr>
          <w:rFonts w:ascii="方正仿宋_GBK" w:eastAsia="方正仿宋_GBK" w:hAnsi="方正仿宋_GBK" w:cs="方正仿宋_GBK"/>
          <w:b/>
          <w:bCs/>
          <w:color w:val="000000"/>
          <w:sz w:val="30"/>
          <w:szCs w:val="30"/>
        </w:rPr>
      </w:pPr>
      <w:r>
        <w:rPr>
          <w:rFonts w:ascii="方正仿宋_GBK" w:eastAsia="方正仿宋_GBK" w:hAnsi="方正仿宋_GBK" w:cs="方正仿宋_GBK" w:hint="eastAsia"/>
          <w:b/>
          <w:bCs/>
          <w:color w:val="000000"/>
          <w:sz w:val="30"/>
          <w:szCs w:val="30"/>
        </w:rPr>
        <w:t>一、无重大违法记录声明格式</w:t>
      </w:r>
    </w:p>
    <w:p w14:paraId="0AEE97A2" w14:textId="77777777" w:rsidR="00DE30E0" w:rsidRDefault="00483FD6">
      <w:pPr>
        <w:adjustRightInd w:val="0"/>
        <w:snapToGrid w:val="0"/>
        <w:spacing w:line="500" w:lineRule="exact"/>
        <w:jc w:val="center"/>
        <w:rPr>
          <w:rFonts w:ascii="黑体" w:eastAsia="黑体"/>
          <w:color w:val="000000"/>
          <w:sz w:val="36"/>
          <w:szCs w:val="36"/>
        </w:rPr>
      </w:pPr>
      <w:r>
        <w:rPr>
          <w:rFonts w:ascii="方正黑体_GBK" w:eastAsia="方正黑体_GBK" w:hAnsi="方正黑体_GBK" w:cs="方正黑体_GBK" w:hint="eastAsia"/>
          <w:color w:val="000000"/>
          <w:sz w:val="36"/>
          <w:szCs w:val="36"/>
        </w:rPr>
        <w:t>无重大违法记录声明</w:t>
      </w:r>
    </w:p>
    <w:p w14:paraId="700483F5" w14:textId="77777777" w:rsidR="00DE30E0" w:rsidRDefault="00483FD6">
      <w:pPr>
        <w:adjustRightInd w:val="0"/>
        <w:snapToGrid w:val="0"/>
        <w:spacing w:line="300" w:lineRule="auto"/>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客户名称：</w:t>
      </w:r>
    </w:p>
    <w:p w14:paraId="47D334F9" w14:textId="77777777" w:rsidR="00DE30E0" w:rsidRDefault="00483FD6">
      <w:pPr>
        <w:adjustRightInd w:val="0"/>
        <w:snapToGrid w:val="0"/>
        <w:spacing w:line="300" w:lineRule="auto"/>
        <w:rPr>
          <w:rFonts w:ascii="方正仿宋_GBK" w:eastAsia="方正仿宋_GBK" w:hAnsi="方正仿宋_GBK" w:cs="方正仿宋_GBK"/>
          <w:color w:val="000000"/>
          <w:sz w:val="30"/>
          <w:szCs w:val="30"/>
        </w:rPr>
      </w:pPr>
      <w:r>
        <w:rPr>
          <w:rFonts w:ascii="方正仿宋_GBK" w:eastAsia="方正仿宋_GBK" w:hAnsi="方正仿宋_GBK" w:cs="方正仿宋_GBK"/>
          <w:color w:val="000000"/>
          <w:sz w:val="30"/>
          <w:szCs w:val="30"/>
        </w:rPr>
        <w:t xml:space="preserve">    </w:t>
      </w:r>
      <w:r>
        <w:rPr>
          <w:rFonts w:ascii="方正仿宋_GBK" w:eastAsia="方正仿宋_GBK" w:hAnsi="方正仿宋_GBK" w:cs="方正仿宋_GBK" w:hint="eastAsia"/>
          <w:color w:val="000000"/>
          <w:sz w:val="30"/>
          <w:szCs w:val="30"/>
        </w:rPr>
        <w:t>我单位</w:t>
      </w:r>
      <w:r>
        <w:rPr>
          <w:rFonts w:ascii="方正仿宋_GBK" w:eastAsia="方正仿宋_GBK" w:hAnsi="方正仿宋_GBK" w:cs="方正仿宋_GBK"/>
          <w:color w:val="000000"/>
          <w:sz w:val="30"/>
          <w:szCs w:val="30"/>
        </w:rPr>
        <w:t xml:space="preserve"> </w:t>
      </w:r>
      <w:r>
        <w:rPr>
          <w:rFonts w:ascii="方正仿宋_GBK" w:eastAsia="方正仿宋_GBK" w:hAnsi="方正仿宋_GBK" w:cs="方正仿宋_GBK"/>
          <w:color w:val="000000"/>
          <w:sz w:val="30"/>
          <w:szCs w:val="30"/>
          <w:u w:val="single"/>
        </w:rPr>
        <w:t xml:space="preserve">                                </w:t>
      </w:r>
      <w:r>
        <w:rPr>
          <w:rFonts w:ascii="方正仿宋_GBK" w:eastAsia="方正仿宋_GBK" w:hAnsi="方正仿宋_GBK" w:cs="方正仿宋_GBK" w:hint="eastAsia"/>
          <w:color w:val="000000"/>
          <w:sz w:val="30"/>
          <w:szCs w:val="30"/>
        </w:rPr>
        <w:t>（</w:t>
      </w:r>
      <w:r>
        <w:rPr>
          <w:rFonts w:ascii="方正仿宋_GBK" w:eastAsia="方正仿宋_GBK" w:hAnsi="宋体" w:cs="宋体" w:hint="eastAsia"/>
          <w:sz w:val="30"/>
          <w:szCs w:val="30"/>
          <w:lang w:val="zh-CN"/>
        </w:rPr>
        <w:t>比选申请人</w:t>
      </w:r>
      <w:r>
        <w:rPr>
          <w:rFonts w:ascii="方正仿宋_GBK" w:eastAsia="方正仿宋_GBK" w:hAnsi="方正仿宋_GBK" w:cs="方正仿宋_GBK" w:hint="eastAsia"/>
          <w:color w:val="000000"/>
          <w:sz w:val="30"/>
          <w:szCs w:val="30"/>
        </w:rPr>
        <w:t>名称）郑重声明：</w:t>
      </w:r>
    </w:p>
    <w:p w14:paraId="3F1332CD" w14:textId="77777777" w:rsidR="00DE30E0" w:rsidRDefault="00483FD6">
      <w:pPr>
        <w:adjustRightInd w:val="0"/>
        <w:snapToGrid w:val="0"/>
        <w:spacing w:line="300" w:lineRule="auto"/>
        <w:rPr>
          <w:rFonts w:ascii="方正仿宋_GBK" w:eastAsia="方正仿宋_GBK" w:hAnsi="方正仿宋_GBK" w:cs="方正仿宋_GBK"/>
          <w:color w:val="000000"/>
          <w:sz w:val="30"/>
          <w:szCs w:val="30"/>
        </w:rPr>
      </w:pPr>
      <w:r>
        <w:rPr>
          <w:rFonts w:ascii="方正仿宋_GBK" w:eastAsia="方正仿宋_GBK" w:hAnsi="方正仿宋_GBK" w:cs="方正仿宋_GBK"/>
          <w:color w:val="000000"/>
          <w:sz w:val="30"/>
          <w:szCs w:val="30"/>
        </w:rPr>
        <w:t xml:space="preserve">    </w:t>
      </w:r>
      <w:r>
        <w:rPr>
          <w:rFonts w:ascii="方正仿宋_GBK" w:eastAsia="方正仿宋_GBK" w:hAnsi="方正仿宋_GBK" w:cs="方正仿宋_GBK" w:hint="eastAsia"/>
          <w:color w:val="000000"/>
          <w:sz w:val="30"/>
          <w:szCs w:val="30"/>
        </w:rPr>
        <w:t>参加政府采购活动前</w:t>
      </w:r>
      <w:r>
        <w:rPr>
          <w:rFonts w:ascii="方正仿宋_GBK" w:eastAsia="方正仿宋_GBK" w:hAnsi="方正仿宋_GBK" w:cs="方正仿宋_GBK"/>
          <w:color w:val="000000"/>
          <w:sz w:val="30"/>
          <w:szCs w:val="30"/>
        </w:rPr>
        <w:t>3</w:t>
      </w:r>
      <w:r>
        <w:rPr>
          <w:rFonts w:ascii="方正仿宋_GBK" w:eastAsia="方正仿宋_GBK" w:hAnsi="方正仿宋_GBK" w:cs="方正仿宋_GBK" w:hint="eastAsia"/>
          <w:color w:val="000000"/>
          <w:sz w:val="30"/>
          <w:szCs w:val="30"/>
        </w:rPr>
        <w:t>年内在经营活动中</w:t>
      </w:r>
      <w:r>
        <w:rPr>
          <w:rFonts w:ascii="方正仿宋_GBK" w:eastAsia="方正仿宋_GBK" w:hAnsi="方正仿宋_GBK" w:cs="方正仿宋_GBK"/>
          <w:color w:val="000000"/>
          <w:sz w:val="30"/>
          <w:szCs w:val="30"/>
          <w:u w:val="single"/>
        </w:rPr>
        <w:t xml:space="preserve">        </w:t>
      </w:r>
      <w:r>
        <w:rPr>
          <w:rFonts w:ascii="方正仿宋_GBK" w:eastAsia="方正仿宋_GBK" w:hAnsi="方正仿宋_GBK" w:cs="方正仿宋_GBK" w:hint="eastAsia"/>
          <w:color w:val="000000"/>
          <w:sz w:val="30"/>
          <w:szCs w:val="30"/>
        </w:rPr>
        <w:t>（在下划线上如实填写：有或没有）重大违法记录。</w:t>
      </w:r>
    </w:p>
    <w:p w14:paraId="3072A159" w14:textId="77777777" w:rsidR="00DE30E0" w:rsidRDefault="00483FD6">
      <w:pPr>
        <w:adjustRightInd w:val="0"/>
        <w:snapToGrid w:val="0"/>
        <w:spacing w:line="300" w:lineRule="auto"/>
        <w:rPr>
          <w:rFonts w:ascii="方正仿宋_GBK" w:eastAsia="方正仿宋_GBK" w:hAnsi="方正仿宋_GBK" w:cs="方正仿宋_GBK"/>
          <w:color w:val="000000"/>
          <w:sz w:val="30"/>
          <w:szCs w:val="30"/>
        </w:rPr>
      </w:pPr>
      <w:r>
        <w:rPr>
          <w:rFonts w:ascii="方正仿宋_GBK" w:eastAsia="方正仿宋_GBK" w:hAnsi="方正仿宋_GBK" w:cs="方正仿宋_GBK"/>
          <w:color w:val="000000"/>
          <w:sz w:val="30"/>
          <w:szCs w:val="30"/>
        </w:rPr>
        <w:t xml:space="preserve">    </w:t>
      </w:r>
      <w:r>
        <w:rPr>
          <w:rFonts w:ascii="方正仿宋_GBK" w:eastAsia="方正仿宋_GBK" w:hAnsi="方正仿宋_GBK" w:cs="方正仿宋_GBK" w:hint="eastAsia"/>
          <w:color w:val="000000"/>
          <w:sz w:val="30"/>
          <w:szCs w:val="30"/>
        </w:rPr>
        <w:t>（说明：政府采购法第二十二条第一款第五项所</w:t>
      </w:r>
      <w:proofErr w:type="gramStart"/>
      <w:r>
        <w:rPr>
          <w:rFonts w:ascii="方正仿宋_GBK" w:eastAsia="方正仿宋_GBK" w:hAnsi="方正仿宋_GBK" w:cs="方正仿宋_GBK" w:hint="eastAsia"/>
          <w:color w:val="000000"/>
          <w:sz w:val="30"/>
          <w:szCs w:val="30"/>
        </w:rPr>
        <w:t>称重大</w:t>
      </w:r>
      <w:proofErr w:type="gramEnd"/>
      <w:r>
        <w:rPr>
          <w:rFonts w:ascii="方正仿宋_GBK" w:eastAsia="方正仿宋_GBK" w:hAnsi="方正仿宋_GBK" w:cs="方正仿宋_GBK" w:hint="eastAsia"/>
          <w:color w:val="000000"/>
          <w:sz w:val="30"/>
          <w:szCs w:val="30"/>
        </w:rPr>
        <w:t>违法记录，是指</w:t>
      </w:r>
      <w:r>
        <w:rPr>
          <w:rFonts w:ascii="方正仿宋_GBK" w:eastAsia="方正仿宋_GBK" w:hAnsi="宋体" w:cs="宋体" w:hint="eastAsia"/>
          <w:sz w:val="30"/>
          <w:szCs w:val="30"/>
          <w:lang w:val="zh-CN"/>
        </w:rPr>
        <w:t>比选申请人</w:t>
      </w:r>
      <w:r>
        <w:rPr>
          <w:rFonts w:ascii="方正仿宋_GBK" w:eastAsia="方正仿宋_GBK" w:hAnsi="方正仿宋_GBK" w:cs="方正仿宋_GBK" w:hint="eastAsia"/>
          <w:color w:val="000000"/>
          <w:sz w:val="30"/>
          <w:szCs w:val="30"/>
        </w:rPr>
        <w:t>因违法经营受到刑事处罚或者责令停产停业、吊销许可证或者执照、较大数额罚款等行政处罚。）</w:t>
      </w:r>
    </w:p>
    <w:p w14:paraId="2C2FCF1C" w14:textId="77777777" w:rsidR="00DE30E0" w:rsidRDefault="00DE30E0">
      <w:pPr>
        <w:adjustRightInd w:val="0"/>
        <w:snapToGrid w:val="0"/>
        <w:spacing w:line="300" w:lineRule="auto"/>
        <w:rPr>
          <w:rFonts w:ascii="方正仿宋_GBK" w:eastAsia="方正仿宋_GBK" w:hAnsi="方正仿宋_GBK" w:cs="方正仿宋_GBK"/>
          <w:color w:val="000000"/>
          <w:sz w:val="30"/>
          <w:szCs w:val="30"/>
        </w:rPr>
      </w:pPr>
    </w:p>
    <w:p w14:paraId="4F3B6231" w14:textId="77777777" w:rsidR="00DE30E0" w:rsidRDefault="00DE30E0">
      <w:pPr>
        <w:adjustRightInd w:val="0"/>
        <w:snapToGrid w:val="0"/>
        <w:spacing w:line="300" w:lineRule="auto"/>
        <w:rPr>
          <w:rFonts w:ascii="方正仿宋_GBK" w:eastAsia="方正仿宋_GBK" w:hAnsi="方正仿宋_GBK" w:cs="方正仿宋_GBK"/>
          <w:color w:val="000000"/>
          <w:sz w:val="30"/>
          <w:szCs w:val="30"/>
        </w:rPr>
      </w:pPr>
    </w:p>
    <w:p w14:paraId="70C3C21A" w14:textId="77777777" w:rsidR="00DE30E0" w:rsidRDefault="00483FD6">
      <w:pPr>
        <w:adjustRightInd w:val="0"/>
        <w:snapToGrid w:val="0"/>
        <w:spacing w:line="300" w:lineRule="auto"/>
        <w:rPr>
          <w:rFonts w:ascii="方正仿宋_GBK" w:eastAsia="方正仿宋_GBK" w:hAnsi="方正仿宋_GBK" w:cs="方正仿宋_GBK"/>
          <w:color w:val="000000"/>
          <w:sz w:val="30"/>
          <w:szCs w:val="30"/>
        </w:rPr>
      </w:pPr>
      <w:r>
        <w:rPr>
          <w:rFonts w:ascii="方正仿宋_GBK" w:eastAsia="方正仿宋_GBK" w:hAnsi="方正仿宋_GBK" w:cs="方正仿宋_GBK"/>
          <w:color w:val="000000"/>
          <w:sz w:val="30"/>
          <w:szCs w:val="30"/>
        </w:rPr>
        <w:t xml:space="preserve">                                      </w:t>
      </w:r>
      <w:r>
        <w:rPr>
          <w:rFonts w:ascii="方正仿宋_GBK" w:eastAsia="方正仿宋_GBK" w:hAnsi="方正仿宋_GBK" w:cs="方正仿宋_GBK" w:hint="eastAsia"/>
          <w:color w:val="000000"/>
          <w:sz w:val="30"/>
          <w:szCs w:val="30"/>
        </w:rPr>
        <w:t>声明人：（公章）</w:t>
      </w:r>
    </w:p>
    <w:p w14:paraId="5B08F2F3" w14:textId="77777777" w:rsidR="00DE30E0" w:rsidRDefault="00483FD6">
      <w:pPr>
        <w:adjustRightInd w:val="0"/>
        <w:snapToGrid w:val="0"/>
        <w:spacing w:line="300" w:lineRule="auto"/>
        <w:ind w:firstLineChars="1700" w:firstLine="5100"/>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日期：</w:t>
      </w:r>
      <w:r>
        <w:rPr>
          <w:rFonts w:ascii="方正仿宋_GBK" w:eastAsia="方正仿宋_GBK" w:hAnsi="方正仿宋_GBK" w:cs="方正仿宋_GBK"/>
          <w:color w:val="000000"/>
          <w:sz w:val="30"/>
          <w:szCs w:val="30"/>
        </w:rPr>
        <w:t xml:space="preserve">    </w:t>
      </w:r>
      <w:r>
        <w:rPr>
          <w:rFonts w:ascii="方正仿宋_GBK" w:eastAsia="方正仿宋_GBK" w:hAnsi="方正仿宋_GBK" w:cs="方正仿宋_GBK" w:hint="eastAsia"/>
          <w:color w:val="000000"/>
          <w:sz w:val="30"/>
          <w:szCs w:val="30"/>
        </w:rPr>
        <w:t>年</w:t>
      </w:r>
      <w:r>
        <w:rPr>
          <w:rFonts w:ascii="方正仿宋_GBK" w:eastAsia="方正仿宋_GBK" w:hAnsi="方正仿宋_GBK" w:cs="方正仿宋_GBK"/>
          <w:color w:val="000000"/>
          <w:sz w:val="30"/>
          <w:szCs w:val="30"/>
        </w:rPr>
        <w:t xml:space="preserve">   </w:t>
      </w:r>
      <w:r>
        <w:rPr>
          <w:rFonts w:ascii="方正仿宋_GBK" w:eastAsia="方正仿宋_GBK" w:hAnsi="方正仿宋_GBK" w:cs="方正仿宋_GBK" w:hint="eastAsia"/>
          <w:color w:val="000000"/>
          <w:sz w:val="30"/>
          <w:szCs w:val="30"/>
        </w:rPr>
        <w:t>月</w:t>
      </w:r>
      <w:r>
        <w:rPr>
          <w:rFonts w:ascii="方正仿宋_GBK" w:eastAsia="方正仿宋_GBK" w:hAnsi="方正仿宋_GBK" w:cs="方正仿宋_GBK"/>
          <w:color w:val="000000"/>
          <w:sz w:val="30"/>
          <w:szCs w:val="30"/>
        </w:rPr>
        <w:t xml:space="preserve">   </w:t>
      </w:r>
      <w:r>
        <w:rPr>
          <w:rFonts w:ascii="方正仿宋_GBK" w:eastAsia="方正仿宋_GBK" w:hAnsi="方正仿宋_GBK" w:cs="方正仿宋_GBK" w:hint="eastAsia"/>
          <w:color w:val="000000"/>
          <w:sz w:val="30"/>
          <w:szCs w:val="30"/>
        </w:rPr>
        <w:t>日</w:t>
      </w:r>
    </w:p>
    <w:p w14:paraId="4165DF00" w14:textId="77777777" w:rsidR="00DE30E0" w:rsidRDefault="00DE30E0">
      <w:pPr>
        <w:adjustRightInd w:val="0"/>
        <w:snapToGrid w:val="0"/>
        <w:spacing w:line="300" w:lineRule="auto"/>
        <w:rPr>
          <w:b/>
          <w:bCs/>
          <w:color w:val="000000"/>
        </w:rPr>
      </w:pPr>
    </w:p>
    <w:p w14:paraId="3F089E4A" w14:textId="77777777" w:rsidR="00DE30E0" w:rsidRDefault="00DE30E0">
      <w:pPr>
        <w:adjustRightInd w:val="0"/>
        <w:snapToGrid w:val="0"/>
        <w:spacing w:line="300" w:lineRule="auto"/>
        <w:rPr>
          <w:rFonts w:ascii="方正仿宋_GBK" w:eastAsia="方正仿宋_GBK" w:hAnsi="方正仿宋_GBK" w:cs="方正仿宋_GBK"/>
          <w:b/>
          <w:bCs/>
          <w:color w:val="000000"/>
          <w:sz w:val="30"/>
          <w:szCs w:val="30"/>
        </w:rPr>
      </w:pPr>
    </w:p>
    <w:p w14:paraId="4F24EA26" w14:textId="77777777" w:rsidR="00DE30E0" w:rsidRDefault="00DE30E0">
      <w:pPr>
        <w:adjustRightInd w:val="0"/>
        <w:snapToGrid w:val="0"/>
        <w:spacing w:line="300" w:lineRule="auto"/>
        <w:rPr>
          <w:rFonts w:ascii="方正仿宋_GBK" w:eastAsia="方正仿宋_GBK" w:hAnsi="方正仿宋_GBK" w:cs="方正仿宋_GBK"/>
          <w:b/>
          <w:bCs/>
          <w:color w:val="000000"/>
          <w:sz w:val="30"/>
          <w:szCs w:val="30"/>
        </w:rPr>
      </w:pPr>
    </w:p>
    <w:p w14:paraId="0C342245" w14:textId="77777777" w:rsidR="00DE30E0" w:rsidRDefault="00DE30E0">
      <w:pPr>
        <w:adjustRightInd w:val="0"/>
        <w:snapToGrid w:val="0"/>
        <w:spacing w:line="300" w:lineRule="auto"/>
        <w:rPr>
          <w:rFonts w:ascii="方正仿宋_GBK" w:eastAsia="方正仿宋_GBK" w:hAnsi="方正仿宋_GBK" w:cs="方正仿宋_GBK"/>
          <w:b/>
          <w:bCs/>
          <w:color w:val="000000"/>
          <w:sz w:val="30"/>
          <w:szCs w:val="30"/>
        </w:rPr>
      </w:pPr>
    </w:p>
    <w:p w14:paraId="6D1F1819" w14:textId="77777777" w:rsidR="00DE30E0" w:rsidRDefault="00DE30E0">
      <w:pPr>
        <w:adjustRightInd w:val="0"/>
        <w:snapToGrid w:val="0"/>
        <w:spacing w:line="300" w:lineRule="auto"/>
        <w:rPr>
          <w:rFonts w:ascii="方正仿宋_GBK" w:eastAsia="方正仿宋_GBK" w:hAnsi="方正仿宋_GBK" w:cs="方正仿宋_GBK"/>
          <w:b/>
          <w:bCs/>
          <w:color w:val="000000"/>
          <w:sz w:val="30"/>
          <w:szCs w:val="30"/>
        </w:rPr>
      </w:pPr>
    </w:p>
    <w:p w14:paraId="6C29C32C" w14:textId="77777777" w:rsidR="00DE30E0" w:rsidRDefault="00DE30E0">
      <w:pPr>
        <w:adjustRightInd w:val="0"/>
        <w:snapToGrid w:val="0"/>
        <w:spacing w:line="300" w:lineRule="auto"/>
        <w:rPr>
          <w:rFonts w:ascii="方正仿宋_GBK" w:eastAsia="方正仿宋_GBK" w:hAnsi="方正仿宋_GBK" w:cs="方正仿宋_GBK"/>
          <w:b/>
          <w:bCs/>
          <w:color w:val="000000"/>
          <w:sz w:val="30"/>
          <w:szCs w:val="30"/>
        </w:rPr>
      </w:pPr>
    </w:p>
    <w:p w14:paraId="748BF3BF" w14:textId="77777777" w:rsidR="00DE30E0" w:rsidRDefault="00DE30E0">
      <w:pPr>
        <w:adjustRightInd w:val="0"/>
        <w:snapToGrid w:val="0"/>
        <w:spacing w:line="300" w:lineRule="auto"/>
        <w:rPr>
          <w:rFonts w:ascii="方正仿宋_GBK" w:eastAsia="方正仿宋_GBK" w:hAnsi="方正仿宋_GBK" w:cs="方正仿宋_GBK"/>
          <w:b/>
          <w:bCs/>
          <w:color w:val="000000"/>
          <w:sz w:val="30"/>
          <w:szCs w:val="30"/>
        </w:rPr>
      </w:pPr>
    </w:p>
    <w:p w14:paraId="51B36AAC" w14:textId="77777777" w:rsidR="00DE30E0" w:rsidRDefault="00DE30E0">
      <w:pPr>
        <w:adjustRightInd w:val="0"/>
        <w:snapToGrid w:val="0"/>
        <w:spacing w:line="300" w:lineRule="auto"/>
        <w:rPr>
          <w:rFonts w:ascii="方正仿宋_GBK" w:eastAsia="方正仿宋_GBK" w:hAnsi="方正仿宋_GBK" w:cs="方正仿宋_GBK"/>
          <w:b/>
          <w:bCs/>
          <w:color w:val="000000"/>
          <w:sz w:val="30"/>
          <w:szCs w:val="30"/>
        </w:rPr>
      </w:pPr>
    </w:p>
    <w:p w14:paraId="3366F029" w14:textId="77777777" w:rsidR="00DE30E0" w:rsidRDefault="00DE30E0">
      <w:pPr>
        <w:adjustRightInd w:val="0"/>
        <w:snapToGrid w:val="0"/>
        <w:spacing w:line="300" w:lineRule="auto"/>
        <w:rPr>
          <w:rFonts w:ascii="方正仿宋_GBK" w:eastAsia="方正仿宋_GBK" w:hAnsi="方正仿宋_GBK" w:cs="方正仿宋_GBK"/>
          <w:b/>
          <w:bCs/>
          <w:color w:val="000000"/>
          <w:sz w:val="30"/>
          <w:szCs w:val="30"/>
        </w:rPr>
      </w:pPr>
    </w:p>
    <w:p w14:paraId="0CFE4C67" w14:textId="77777777" w:rsidR="00DE30E0" w:rsidRDefault="00DE30E0">
      <w:pPr>
        <w:adjustRightInd w:val="0"/>
        <w:snapToGrid w:val="0"/>
        <w:spacing w:line="300" w:lineRule="auto"/>
        <w:rPr>
          <w:rFonts w:ascii="方正仿宋_GBK" w:eastAsia="方正仿宋_GBK" w:hAnsi="方正仿宋_GBK" w:cs="方正仿宋_GBK"/>
          <w:b/>
          <w:bCs/>
          <w:color w:val="000000"/>
          <w:sz w:val="30"/>
          <w:szCs w:val="30"/>
        </w:rPr>
      </w:pPr>
    </w:p>
    <w:p w14:paraId="14607D91" w14:textId="77777777" w:rsidR="00DE30E0" w:rsidRDefault="00DE30E0">
      <w:pPr>
        <w:adjustRightInd w:val="0"/>
        <w:snapToGrid w:val="0"/>
        <w:spacing w:line="300" w:lineRule="auto"/>
        <w:rPr>
          <w:rFonts w:ascii="方正仿宋_GBK" w:eastAsia="方正仿宋_GBK" w:hAnsi="方正仿宋_GBK" w:cs="方正仿宋_GBK"/>
          <w:b/>
          <w:bCs/>
          <w:color w:val="000000"/>
          <w:sz w:val="30"/>
          <w:szCs w:val="30"/>
        </w:rPr>
      </w:pPr>
    </w:p>
    <w:p w14:paraId="41026869" w14:textId="77777777" w:rsidR="00DE30E0" w:rsidRDefault="00483FD6">
      <w:pPr>
        <w:adjustRightInd w:val="0"/>
        <w:snapToGrid w:val="0"/>
        <w:spacing w:line="300" w:lineRule="auto"/>
        <w:rPr>
          <w:rFonts w:ascii="方正仿宋_GBK" w:eastAsia="方正仿宋_GBK" w:hAnsi="方正仿宋_GBK" w:cs="方正仿宋_GBK"/>
          <w:b/>
          <w:bCs/>
          <w:color w:val="000000"/>
          <w:sz w:val="30"/>
          <w:szCs w:val="30"/>
        </w:rPr>
      </w:pPr>
      <w:r>
        <w:rPr>
          <w:rFonts w:ascii="方正仿宋_GBK" w:eastAsia="方正仿宋_GBK" w:hAnsi="方正仿宋_GBK" w:cs="方正仿宋_GBK" w:hint="eastAsia"/>
          <w:b/>
          <w:bCs/>
          <w:color w:val="000000"/>
          <w:sz w:val="30"/>
          <w:szCs w:val="30"/>
        </w:rPr>
        <w:t>二、具备履行合同所必需的设备和专业技术能力的声明格式及证明材料</w:t>
      </w:r>
    </w:p>
    <w:p w14:paraId="3606A55F" w14:textId="77777777" w:rsidR="00DE30E0" w:rsidRDefault="00DE30E0">
      <w:pPr>
        <w:adjustRightInd w:val="0"/>
        <w:snapToGrid w:val="0"/>
        <w:spacing w:line="300" w:lineRule="auto"/>
        <w:rPr>
          <w:b/>
          <w:bCs/>
          <w:color w:val="000000"/>
        </w:rPr>
      </w:pPr>
    </w:p>
    <w:p w14:paraId="57D6315E" w14:textId="77777777" w:rsidR="00DE30E0" w:rsidRDefault="00483FD6">
      <w:pPr>
        <w:adjustRightInd w:val="0"/>
        <w:snapToGrid w:val="0"/>
        <w:spacing w:line="300" w:lineRule="auto"/>
        <w:rPr>
          <w:rFonts w:ascii="方正黑体_GBK" w:eastAsia="方正黑体_GBK" w:hAnsi="方正黑体_GBK" w:cs="方正黑体_GBK"/>
          <w:color w:val="000000"/>
          <w:sz w:val="32"/>
          <w:szCs w:val="32"/>
        </w:rPr>
      </w:pPr>
      <w:r>
        <w:rPr>
          <w:rFonts w:ascii="黑体" w:eastAsia="黑体"/>
          <w:color w:val="000000"/>
          <w:sz w:val="36"/>
          <w:szCs w:val="36"/>
        </w:rPr>
        <w:t xml:space="preserve"> </w:t>
      </w:r>
      <w:r>
        <w:rPr>
          <w:rFonts w:ascii="方正黑体_GBK" w:eastAsia="方正黑体_GBK" w:hAnsi="方正黑体_GBK" w:cs="方正黑体_GBK"/>
          <w:b/>
          <w:bCs/>
          <w:color w:val="000000"/>
        </w:rPr>
        <w:t xml:space="preserve"> </w:t>
      </w:r>
      <w:r>
        <w:rPr>
          <w:rFonts w:ascii="方正黑体_GBK" w:eastAsia="方正黑体_GBK" w:hAnsi="方正黑体_GBK" w:cs="方正黑体_GBK" w:hint="eastAsia"/>
          <w:color w:val="000000"/>
          <w:sz w:val="32"/>
          <w:szCs w:val="32"/>
        </w:rPr>
        <w:t>具备履行合同所必需的设备和专业技术能力的声明格式</w:t>
      </w:r>
    </w:p>
    <w:p w14:paraId="5415501A" w14:textId="77777777" w:rsidR="00DE30E0" w:rsidRDefault="00483FD6">
      <w:pPr>
        <w:adjustRightInd w:val="0"/>
        <w:snapToGrid w:val="0"/>
        <w:spacing w:line="300" w:lineRule="auto"/>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客户名称：</w:t>
      </w:r>
    </w:p>
    <w:p w14:paraId="1D2E41AB" w14:textId="77777777" w:rsidR="00DE30E0" w:rsidRDefault="00483FD6">
      <w:pPr>
        <w:adjustRightInd w:val="0"/>
        <w:snapToGrid w:val="0"/>
        <w:spacing w:line="300" w:lineRule="auto"/>
        <w:ind w:firstLine="492"/>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我单位</w:t>
      </w:r>
      <w:r>
        <w:rPr>
          <w:rFonts w:ascii="方正仿宋_GBK" w:eastAsia="方正仿宋_GBK" w:hAnsi="方正仿宋_GBK" w:cs="方正仿宋_GBK"/>
          <w:color w:val="000000"/>
          <w:sz w:val="30"/>
          <w:szCs w:val="30"/>
          <w:u w:val="single"/>
        </w:rPr>
        <w:t xml:space="preserve">                          </w:t>
      </w:r>
      <w:r>
        <w:rPr>
          <w:rFonts w:ascii="方正仿宋_GBK" w:eastAsia="方正仿宋_GBK" w:hAnsi="方正仿宋_GBK" w:cs="方正仿宋_GBK" w:hint="eastAsia"/>
          <w:color w:val="000000"/>
          <w:sz w:val="30"/>
          <w:szCs w:val="30"/>
        </w:rPr>
        <w:t>（供应商名称）郑重声明：我公司具备履行本项采购合同所必需的设备和专业技术能力，为履行本项采购合同我单位具备如下主要设备和主要专业技术能力：</w:t>
      </w:r>
    </w:p>
    <w:p w14:paraId="07825B41" w14:textId="77777777" w:rsidR="00DE30E0" w:rsidRDefault="00483FD6">
      <w:pPr>
        <w:adjustRightInd w:val="0"/>
        <w:snapToGrid w:val="0"/>
        <w:spacing w:line="300" w:lineRule="auto"/>
        <w:ind w:firstLine="492"/>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主要设备有：</w:t>
      </w:r>
      <w:r>
        <w:rPr>
          <w:rFonts w:ascii="方正仿宋_GBK" w:eastAsia="方正仿宋_GBK" w:hAnsi="方正仿宋_GBK" w:cs="方正仿宋_GBK"/>
          <w:color w:val="000000"/>
          <w:sz w:val="30"/>
          <w:szCs w:val="30"/>
          <w:u w:val="single"/>
        </w:rPr>
        <w:t xml:space="preserve">                          </w:t>
      </w:r>
      <w:r>
        <w:rPr>
          <w:rFonts w:ascii="方正仿宋_GBK" w:eastAsia="方正仿宋_GBK" w:hAnsi="方正仿宋_GBK" w:cs="方正仿宋_GBK" w:hint="eastAsia"/>
          <w:color w:val="000000"/>
          <w:sz w:val="30"/>
          <w:szCs w:val="30"/>
        </w:rPr>
        <w:t>。</w:t>
      </w:r>
      <w:r>
        <w:rPr>
          <w:rFonts w:ascii="方正仿宋_GBK" w:eastAsia="方正仿宋_GBK" w:hAnsi="方正仿宋_GBK" w:cs="方正仿宋_GBK"/>
          <w:color w:val="000000"/>
          <w:sz w:val="30"/>
          <w:szCs w:val="30"/>
        </w:rPr>
        <w:t xml:space="preserve">( </w:t>
      </w:r>
      <w:r>
        <w:rPr>
          <w:rFonts w:ascii="方正仿宋_GBK" w:eastAsia="方正仿宋_GBK" w:hAnsi="方正仿宋_GBK" w:cs="方正仿宋_GBK" w:hint="eastAsia"/>
          <w:color w:val="000000"/>
          <w:sz w:val="30"/>
          <w:szCs w:val="30"/>
        </w:rPr>
        <w:t>若有</w:t>
      </w:r>
      <w:r>
        <w:rPr>
          <w:rFonts w:ascii="方正仿宋_GBK" w:eastAsia="方正仿宋_GBK" w:hAnsi="方正仿宋_GBK" w:cs="方正仿宋_GBK"/>
          <w:color w:val="000000"/>
          <w:sz w:val="30"/>
          <w:szCs w:val="30"/>
        </w:rPr>
        <w:t xml:space="preserve"> )</w:t>
      </w:r>
    </w:p>
    <w:p w14:paraId="4C70DE4A" w14:textId="77777777" w:rsidR="00DE30E0" w:rsidRDefault="00483FD6">
      <w:pPr>
        <w:adjustRightInd w:val="0"/>
        <w:snapToGrid w:val="0"/>
        <w:spacing w:line="300" w:lineRule="auto"/>
        <w:ind w:firstLine="492"/>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主要专业技术能力有：</w:t>
      </w:r>
      <w:r>
        <w:rPr>
          <w:rFonts w:ascii="方正仿宋_GBK" w:eastAsia="方正仿宋_GBK" w:hAnsi="方正仿宋_GBK" w:cs="方正仿宋_GBK"/>
          <w:color w:val="000000"/>
          <w:sz w:val="30"/>
          <w:szCs w:val="30"/>
          <w:u w:val="single"/>
        </w:rPr>
        <w:t xml:space="preserve">                  </w:t>
      </w:r>
      <w:r>
        <w:rPr>
          <w:rFonts w:ascii="方正仿宋_GBK" w:eastAsia="方正仿宋_GBK" w:hAnsi="方正仿宋_GBK" w:cs="方正仿宋_GBK" w:hint="eastAsia"/>
          <w:color w:val="000000"/>
          <w:sz w:val="30"/>
          <w:szCs w:val="30"/>
        </w:rPr>
        <w:t>。</w:t>
      </w:r>
      <w:r>
        <w:rPr>
          <w:rFonts w:ascii="方正仿宋_GBK" w:eastAsia="方正仿宋_GBK" w:hAnsi="方正仿宋_GBK" w:cs="方正仿宋_GBK"/>
          <w:color w:val="000000"/>
          <w:sz w:val="30"/>
          <w:szCs w:val="30"/>
        </w:rPr>
        <w:t xml:space="preserve">( </w:t>
      </w:r>
      <w:r>
        <w:rPr>
          <w:rFonts w:ascii="方正仿宋_GBK" w:eastAsia="方正仿宋_GBK" w:hAnsi="方正仿宋_GBK" w:cs="方正仿宋_GBK" w:hint="eastAsia"/>
          <w:color w:val="000000"/>
          <w:sz w:val="30"/>
          <w:szCs w:val="30"/>
        </w:rPr>
        <w:t>若有</w:t>
      </w:r>
      <w:r>
        <w:rPr>
          <w:rFonts w:ascii="方正仿宋_GBK" w:eastAsia="方正仿宋_GBK" w:hAnsi="方正仿宋_GBK" w:cs="方正仿宋_GBK"/>
          <w:color w:val="000000"/>
          <w:sz w:val="30"/>
          <w:szCs w:val="30"/>
        </w:rPr>
        <w:t xml:space="preserve"> )</w:t>
      </w:r>
    </w:p>
    <w:p w14:paraId="4483CE9B" w14:textId="77777777" w:rsidR="00DE30E0" w:rsidRDefault="00483FD6">
      <w:pPr>
        <w:adjustRightInd w:val="0"/>
        <w:snapToGrid w:val="0"/>
        <w:spacing w:line="300" w:lineRule="auto"/>
        <w:rPr>
          <w:rFonts w:ascii="方正仿宋_GBK" w:eastAsia="方正仿宋_GBK" w:hAnsi="方正仿宋_GBK" w:cs="方正仿宋_GBK"/>
          <w:color w:val="000000"/>
          <w:sz w:val="30"/>
          <w:szCs w:val="30"/>
        </w:rPr>
      </w:pPr>
      <w:r>
        <w:rPr>
          <w:rFonts w:ascii="方正仿宋_GBK" w:eastAsia="方正仿宋_GBK" w:hAnsi="方正仿宋_GBK" w:cs="方正仿宋_GBK"/>
          <w:color w:val="000000"/>
          <w:sz w:val="30"/>
          <w:szCs w:val="30"/>
        </w:rPr>
        <w:t xml:space="preserve">                                          </w:t>
      </w:r>
    </w:p>
    <w:p w14:paraId="0D540846" w14:textId="77777777" w:rsidR="00DE30E0" w:rsidRDefault="00483FD6">
      <w:pPr>
        <w:adjustRightInd w:val="0"/>
        <w:snapToGrid w:val="0"/>
        <w:spacing w:line="300" w:lineRule="auto"/>
        <w:jc w:val="center"/>
        <w:rPr>
          <w:rFonts w:ascii="方正仿宋_GBK" w:eastAsia="方正仿宋_GBK" w:hAnsi="方正仿宋_GBK" w:cs="方正仿宋_GBK"/>
          <w:color w:val="000000"/>
          <w:sz w:val="30"/>
          <w:szCs w:val="30"/>
        </w:rPr>
      </w:pPr>
      <w:r>
        <w:rPr>
          <w:rFonts w:ascii="方正仿宋_GBK" w:eastAsia="方正仿宋_GBK" w:hAnsi="方正仿宋_GBK" w:cs="方正仿宋_GBK"/>
          <w:color w:val="000000"/>
          <w:sz w:val="30"/>
          <w:szCs w:val="30"/>
        </w:rPr>
        <w:t xml:space="preserve">                                   </w:t>
      </w:r>
      <w:r>
        <w:rPr>
          <w:rFonts w:ascii="方正仿宋_GBK" w:eastAsia="方正仿宋_GBK" w:hAnsi="方正仿宋_GBK" w:cs="方正仿宋_GBK" w:hint="eastAsia"/>
          <w:color w:val="000000"/>
          <w:sz w:val="30"/>
          <w:szCs w:val="30"/>
        </w:rPr>
        <w:t>声明人：（公章）</w:t>
      </w:r>
    </w:p>
    <w:p w14:paraId="53BFDFE8" w14:textId="77777777" w:rsidR="00DE30E0" w:rsidRDefault="00483FD6">
      <w:pPr>
        <w:adjustRightInd w:val="0"/>
        <w:snapToGrid w:val="0"/>
        <w:spacing w:line="300" w:lineRule="auto"/>
        <w:ind w:firstLineChars="1600" w:firstLine="4800"/>
        <w:jc w:val="right"/>
        <w:rPr>
          <w:rFonts w:ascii="方正仿宋_GBK" w:eastAsia="方正仿宋_GBK" w:hAnsi="方正仿宋_GBK" w:cs="方正仿宋_GBK"/>
          <w:color w:val="000000"/>
          <w:sz w:val="30"/>
          <w:szCs w:val="30"/>
        </w:rPr>
      </w:pPr>
      <w:r>
        <w:rPr>
          <w:rFonts w:ascii="方正仿宋_GBK" w:eastAsia="方正仿宋_GBK" w:hAnsi="方正仿宋_GBK" w:cs="方正仿宋_GBK" w:hint="eastAsia"/>
          <w:color w:val="000000"/>
          <w:sz w:val="30"/>
          <w:szCs w:val="30"/>
        </w:rPr>
        <w:t>日期：</w:t>
      </w:r>
      <w:r>
        <w:rPr>
          <w:rFonts w:ascii="方正仿宋_GBK" w:eastAsia="方正仿宋_GBK" w:hAnsi="方正仿宋_GBK" w:cs="方正仿宋_GBK"/>
          <w:color w:val="000000"/>
          <w:sz w:val="30"/>
          <w:szCs w:val="30"/>
        </w:rPr>
        <w:t xml:space="preserve">    </w:t>
      </w:r>
      <w:r>
        <w:rPr>
          <w:rFonts w:ascii="方正仿宋_GBK" w:eastAsia="方正仿宋_GBK" w:hAnsi="方正仿宋_GBK" w:cs="方正仿宋_GBK" w:hint="eastAsia"/>
          <w:color w:val="000000"/>
          <w:sz w:val="30"/>
          <w:szCs w:val="30"/>
        </w:rPr>
        <w:t>年</w:t>
      </w:r>
      <w:r>
        <w:rPr>
          <w:rFonts w:ascii="方正仿宋_GBK" w:eastAsia="方正仿宋_GBK" w:hAnsi="方正仿宋_GBK" w:cs="方正仿宋_GBK"/>
          <w:color w:val="000000"/>
          <w:sz w:val="30"/>
          <w:szCs w:val="30"/>
        </w:rPr>
        <w:t xml:space="preserve">    </w:t>
      </w:r>
      <w:r>
        <w:rPr>
          <w:rFonts w:ascii="方正仿宋_GBK" w:eastAsia="方正仿宋_GBK" w:hAnsi="方正仿宋_GBK" w:cs="方正仿宋_GBK" w:hint="eastAsia"/>
          <w:color w:val="000000"/>
          <w:sz w:val="30"/>
          <w:szCs w:val="30"/>
        </w:rPr>
        <w:t>月</w:t>
      </w:r>
      <w:r>
        <w:rPr>
          <w:rFonts w:ascii="方正仿宋_GBK" w:eastAsia="方正仿宋_GBK" w:hAnsi="方正仿宋_GBK" w:cs="方正仿宋_GBK"/>
          <w:color w:val="000000"/>
          <w:sz w:val="30"/>
          <w:szCs w:val="30"/>
        </w:rPr>
        <w:t xml:space="preserve">    </w:t>
      </w:r>
      <w:r>
        <w:rPr>
          <w:rFonts w:ascii="方正仿宋_GBK" w:eastAsia="方正仿宋_GBK" w:hAnsi="方正仿宋_GBK" w:cs="方正仿宋_GBK" w:hint="eastAsia"/>
          <w:color w:val="000000"/>
          <w:sz w:val="30"/>
          <w:szCs w:val="30"/>
        </w:rPr>
        <w:t>日</w:t>
      </w:r>
    </w:p>
    <w:p w14:paraId="418D3F2A" w14:textId="77777777" w:rsidR="00DE30E0" w:rsidRDefault="00DE30E0">
      <w:pPr>
        <w:spacing w:line="300" w:lineRule="auto"/>
        <w:rPr>
          <w:b/>
          <w:color w:val="000000"/>
        </w:rPr>
      </w:pPr>
    </w:p>
    <w:p w14:paraId="44C612D7" w14:textId="77777777" w:rsidR="00DE30E0" w:rsidRDefault="00DE30E0">
      <w:pPr>
        <w:spacing w:line="360" w:lineRule="auto"/>
        <w:rPr>
          <w:b/>
          <w:color w:val="000000"/>
        </w:rPr>
      </w:pPr>
    </w:p>
    <w:p w14:paraId="0CA9EE28" w14:textId="77777777" w:rsidR="00DE30E0" w:rsidRDefault="00DE30E0">
      <w:pPr>
        <w:spacing w:line="360" w:lineRule="auto"/>
        <w:rPr>
          <w:b/>
          <w:color w:val="000000"/>
        </w:rPr>
      </w:pPr>
    </w:p>
    <w:p w14:paraId="2746AD7E" w14:textId="77777777" w:rsidR="00DE30E0" w:rsidRDefault="00DE30E0">
      <w:pPr>
        <w:spacing w:line="360" w:lineRule="auto"/>
        <w:rPr>
          <w:b/>
          <w:color w:val="000000"/>
        </w:rPr>
      </w:pPr>
    </w:p>
    <w:p w14:paraId="04933A16" w14:textId="77777777" w:rsidR="00DE30E0" w:rsidRDefault="00DE30E0">
      <w:pPr>
        <w:spacing w:line="360" w:lineRule="auto"/>
        <w:rPr>
          <w:b/>
          <w:color w:val="000000"/>
        </w:rPr>
      </w:pPr>
    </w:p>
    <w:p w14:paraId="5B408444" w14:textId="77777777" w:rsidR="00DE30E0" w:rsidRDefault="00DE30E0">
      <w:pPr>
        <w:spacing w:line="360" w:lineRule="auto"/>
        <w:rPr>
          <w:b/>
          <w:color w:val="000000"/>
        </w:rPr>
      </w:pPr>
    </w:p>
    <w:p w14:paraId="3F13598B" w14:textId="77777777" w:rsidR="00DE30E0" w:rsidRDefault="00DE30E0">
      <w:pPr>
        <w:spacing w:line="360" w:lineRule="auto"/>
        <w:rPr>
          <w:b/>
          <w:color w:val="000000"/>
        </w:rPr>
      </w:pPr>
    </w:p>
    <w:p w14:paraId="7CC050E5" w14:textId="77777777" w:rsidR="00DE30E0" w:rsidRDefault="00DE30E0">
      <w:pPr>
        <w:spacing w:line="360" w:lineRule="auto"/>
        <w:rPr>
          <w:b/>
          <w:color w:val="000000"/>
        </w:rPr>
      </w:pPr>
    </w:p>
    <w:p w14:paraId="3E50D1D1" w14:textId="77777777" w:rsidR="00DE30E0" w:rsidRDefault="00DE30E0">
      <w:pPr>
        <w:spacing w:line="360" w:lineRule="auto"/>
        <w:rPr>
          <w:b/>
          <w:color w:val="000000"/>
        </w:rPr>
      </w:pPr>
    </w:p>
    <w:p w14:paraId="4B1316AB" w14:textId="77777777" w:rsidR="00DE30E0" w:rsidRDefault="00DE30E0">
      <w:pPr>
        <w:spacing w:line="360" w:lineRule="auto"/>
        <w:rPr>
          <w:b/>
          <w:color w:val="000000"/>
        </w:rPr>
      </w:pPr>
    </w:p>
    <w:p w14:paraId="42C71B76" w14:textId="77777777" w:rsidR="00DE30E0" w:rsidRDefault="00DE30E0">
      <w:pPr>
        <w:spacing w:line="360" w:lineRule="auto"/>
        <w:rPr>
          <w:b/>
          <w:color w:val="000000"/>
        </w:rPr>
      </w:pPr>
    </w:p>
    <w:p w14:paraId="082832D9" w14:textId="77777777" w:rsidR="00DE30E0" w:rsidRDefault="00DE30E0">
      <w:pPr>
        <w:spacing w:line="360" w:lineRule="auto"/>
        <w:rPr>
          <w:b/>
          <w:color w:val="000000"/>
        </w:rPr>
      </w:pPr>
    </w:p>
    <w:p w14:paraId="588E635F" w14:textId="77777777" w:rsidR="00DE30E0" w:rsidRDefault="00DE30E0">
      <w:pPr>
        <w:spacing w:line="360" w:lineRule="auto"/>
        <w:rPr>
          <w:b/>
          <w:color w:val="000000"/>
        </w:rPr>
      </w:pPr>
    </w:p>
    <w:p w14:paraId="48E1CA75" w14:textId="77777777" w:rsidR="00DE30E0" w:rsidRDefault="00DE30E0">
      <w:pPr>
        <w:spacing w:line="360" w:lineRule="auto"/>
        <w:rPr>
          <w:b/>
          <w:color w:val="000000"/>
        </w:rPr>
      </w:pPr>
    </w:p>
    <w:p w14:paraId="108C93AB" w14:textId="77777777" w:rsidR="00DE30E0" w:rsidRDefault="00DE30E0">
      <w:pPr>
        <w:adjustRightInd w:val="0"/>
        <w:snapToGrid w:val="0"/>
        <w:spacing w:line="300" w:lineRule="auto"/>
        <w:rPr>
          <w:b/>
          <w:color w:val="000000"/>
        </w:rPr>
      </w:pPr>
    </w:p>
    <w:p w14:paraId="1016A1EA" w14:textId="77777777" w:rsidR="00DE30E0" w:rsidRDefault="00483FD6">
      <w:pPr>
        <w:adjustRightInd w:val="0"/>
        <w:snapToGrid w:val="0"/>
        <w:spacing w:line="300" w:lineRule="auto"/>
        <w:rPr>
          <w:rFonts w:ascii="方正仿宋_GBK" w:eastAsia="方正仿宋_GBK" w:hAnsi="方正仿宋_GBK" w:cs="方正仿宋_GBK"/>
          <w:b/>
          <w:bCs/>
          <w:color w:val="000000"/>
          <w:sz w:val="30"/>
          <w:szCs w:val="30"/>
        </w:rPr>
      </w:pPr>
      <w:r>
        <w:rPr>
          <w:rFonts w:hint="eastAsia"/>
          <w:b/>
          <w:color w:val="000000"/>
        </w:rPr>
        <w:t>三、</w:t>
      </w:r>
      <w:r>
        <w:rPr>
          <w:rFonts w:ascii="方正仿宋_GBK" w:eastAsia="方正仿宋_GBK" w:hAnsi="方正仿宋_GBK" w:cs="方正仿宋_GBK" w:hint="eastAsia"/>
          <w:b/>
          <w:bCs/>
          <w:color w:val="000000"/>
          <w:sz w:val="30"/>
          <w:szCs w:val="30"/>
        </w:rPr>
        <w:t>信用承诺书</w:t>
      </w:r>
    </w:p>
    <w:p w14:paraId="390F83BD" w14:textId="77777777" w:rsidR="00DE30E0" w:rsidRDefault="00483FD6">
      <w:pPr>
        <w:adjustRightInd w:val="0"/>
        <w:snapToGrid w:val="0"/>
        <w:spacing w:line="500" w:lineRule="exact"/>
        <w:jc w:val="center"/>
        <w:rPr>
          <w:rFonts w:ascii="方正黑体_GBK" w:eastAsia="方正黑体_GBK" w:hAnsi="方正黑体_GBK" w:cs="方正黑体_GBK"/>
          <w:color w:val="000000"/>
          <w:sz w:val="36"/>
          <w:szCs w:val="36"/>
          <w:lang w:val="zh-TW" w:eastAsia="zh-TW"/>
        </w:rPr>
      </w:pPr>
      <w:r>
        <w:rPr>
          <w:rFonts w:ascii="方正黑体_GBK" w:eastAsia="方正黑体_GBK" w:hAnsi="方正黑体_GBK" w:cs="方正黑体_GBK" w:hint="eastAsia"/>
          <w:color w:val="000000"/>
          <w:sz w:val="36"/>
          <w:szCs w:val="36"/>
          <w:lang w:val="zh-TW" w:eastAsia="zh-TW"/>
        </w:rPr>
        <w:t>政府采购比选申请人信用记录表暨信用承诺书</w:t>
      </w:r>
    </w:p>
    <w:p w14:paraId="7366A41B" w14:textId="457EC042" w:rsidR="00DE30E0" w:rsidRDefault="00483FD6">
      <w:pPr>
        <w:spacing w:after="100"/>
        <w:ind w:firstLineChars="2500" w:firstLine="6000"/>
        <w:rPr>
          <w:color w:val="000000"/>
          <w:lang w:val="zh-TW" w:eastAsia="zh-TW"/>
        </w:rPr>
      </w:pPr>
      <w:r>
        <w:rPr>
          <w:rFonts w:ascii="方正仿宋_GBK" w:eastAsia="方正仿宋_GBK" w:hAnsi="方正仿宋_GBK" w:cs="方正仿宋_GBK"/>
          <w:color w:val="000000"/>
          <w:lang w:val="zh-TW" w:eastAsia="zh-TW"/>
        </w:rPr>
        <w:t>202</w:t>
      </w:r>
      <w:r>
        <w:rPr>
          <w:rFonts w:ascii="方正仿宋_GBK" w:eastAsia="方正仿宋_GBK" w:hAnsi="方正仿宋_GBK" w:cs="方正仿宋_GBK" w:hint="eastAsia"/>
          <w:color w:val="000000"/>
        </w:rPr>
        <w:t>6</w:t>
      </w:r>
      <w:r>
        <w:rPr>
          <w:rFonts w:ascii="方正仿宋_GBK" w:eastAsia="方正仿宋_GBK" w:hAnsi="方正仿宋_GBK" w:cs="方正仿宋_GBK"/>
          <w:color w:val="000000"/>
        </w:rPr>
        <w:t xml:space="preserve"> </w:t>
      </w:r>
      <w:r>
        <w:rPr>
          <w:rFonts w:ascii="方正仿宋_GBK" w:eastAsia="方正仿宋_GBK" w:hAnsi="方正仿宋_GBK" w:cs="方正仿宋_GBK" w:hint="eastAsia"/>
          <w:color w:val="000000"/>
          <w:lang w:val="zh-TW" w:eastAsia="zh-TW"/>
        </w:rPr>
        <w:t>年</w:t>
      </w:r>
      <w:r>
        <w:rPr>
          <w:rFonts w:ascii="方正仿宋_GBK" w:eastAsia="方正仿宋_GBK" w:hAnsi="方正仿宋_GBK" w:cs="方正仿宋_GBK"/>
          <w:color w:val="000000"/>
        </w:rPr>
        <w:t xml:space="preserve">  </w:t>
      </w:r>
      <w:r>
        <w:rPr>
          <w:rFonts w:ascii="方正仿宋_GBK" w:eastAsia="方正仿宋_GBK" w:hAnsi="方正仿宋_GBK" w:cs="方正仿宋_GBK"/>
          <w:color w:val="000000"/>
          <w:lang w:val="zh-TW" w:eastAsia="zh-TW"/>
        </w:rPr>
        <w:t xml:space="preserve"> </w:t>
      </w:r>
      <w:r>
        <w:rPr>
          <w:rFonts w:ascii="方正仿宋_GBK" w:eastAsia="方正仿宋_GBK" w:hAnsi="方正仿宋_GBK" w:cs="方正仿宋_GBK" w:hint="eastAsia"/>
          <w:color w:val="000000"/>
          <w:lang w:val="zh-TW" w:eastAsia="zh-TW"/>
        </w:rPr>
        <w:t>月</w:t>
      </w:r>
      <w:r>
        <w:rPr>
          <w:rFonts w:ascii="方正仿宋_GBK" w:eastAsia="方正仿宋_GBK" w:hAnsi="方正仿宋_GBK" w:cs="方正仿宋_GBK"/>
          <w:color w:val="000000"/>
          <w:lang w:val="zh-TW" w:eastAsia="zh-TW"/>
        </w:rPr>
        <w:t xml:space="preserve"> </w:t>
      </w:r>
      <w:r>
        <w:rPr>
          <w:rFonts w:ascii="方正仿宋_GBK" w:eastAsia="方正仿宋_GBK" w:hAnsi="方正仿宋_GBK" w:cs="方正仿宋_GBK"/>
          <w:color w:val="000000"/>
        </w:rPr>
        <w:t xml:space="preserve">   </w:t>
      </w:r>
      <w:r>
        <w:rPr>
          <w:rFonts w:ascii="方正仿宋_GBK" w:eastAsia="方正仿宋_GBK" w:hAnsi="方正仿宋_GBK" w:cs="方正仿宋_GBK" w:hint="eastAsia"/>
          <w:color w:val="000000"/>
          <w:lang w:val="zh-TW" w:eastAsia="zh-TW"/>
        </w:rPr>
        <w:t>日</w:t>
      </w:r>
    </w:p>
    <w:tbl>
      <w:tblPr>
        <w:tblW w:w="9367" w:type="dxa"/>
        <w:jc w:val="center"/>
        <w:tblLayout w:type="fixed"/>
        <w:tblCellMar>
          <w:left w:w="10" w:type="dxa"/>
          <w:right w:w="10" w:type="dxa"/>
        </w:tblCellMar>
        <w:tblLook w:val="04A0" w:firstRow="1" w:lastRow="0" w:firstColumn="1" w:lastColumn="0" w:noHBand="0" w:noVBand="1"/>
      </w:tblPr>
      <w:tblGrid>
        <w:gridCol w:w="1807"/>
        <w:gridCol w:w="2608"/>
        <w:gridCol w:w="2233"/>
        <w:gridCol w:w="2719"/>
      </w:tblGrid>
      <w:tr w:rsidR="00DE30E0" w14:paraId="14EB086A" w14:textId="77777777">
        <w:trPr>
          <w:trHeight w:hRule="exact" w:val="454"/>
          <w:jc w:val="center"/>
        </w:trPr>
        <w:tc>
          <w:tcPr>
            <w:tcW w:w="1807" w:type="dxa"/>
            <w:tcBorders>
              <w:top w:val="single" w:sz="4" w:space="0" w:color="auto"/>
              <w:left w:val="single" w:sz="4" w:space="0" w:color="auto"/>
            </w:tcBorders>
            <w:shd w:val="clear" w:color="auto" w:fill="FFFFFF"/>
            <w:vAlign w:val="center"/>
          </w:tcPr>
          <w:p w14:paraId="5DECF576" w14:textId="77777777" w:rsidR="00DE30E0" w:rsidRDefault="00483FD6">
            <w:pPr>
              <w:jc w:val="center"/>
              <w:rPr>
                <w:rFonts w:ascii="方正仿宋_GBK" w:eastAsia="方正仿宋_GBK" w:hAnsi="方正仿宋_GBK" w:cs="方正仿宋_GBK"/>
                <w:color w:val="000000"/>
                <w:lang w:val="zh-TW" w:eastAsia="zh-TW"/>
              </w:rPr>
            </w:pPr>
            <w:r>
              <w:rPr>
                <w:rFonts w:ascii="方正仿宋_GBK" w:eastAsia="方正仿宋_GBK" w:hAnsi="方正仿宋_GBK" w:cs="方正仿宋_GBK" w:hint="eastAsia"/>
                <w:color w:val="000000"/>
                <w:lang w:val="zh-TW" w:eastAsia="zh-TW"/>
              </w:rPr>
              <w:t>单位名称</w:t>
            </w:r>
          </w:p>
        </w:tc>
        <w:tc>
          <w:tcPr>
            <w:tcW w:w="2608" w:type="dxa"/>
            <w:tcBorders>
              <w:top w:val="single" w:sz="4" w:space="0" w:color="auto"/>
              <w:left w:val="single" w:sz="4" w:space="0" w:color="auto"/>
            </w:tcBorders>
            <w:shd w:val="clear" w:color="auto" w:fill="FFFFFF"/>
            <w:vAlign w:val="center"/>
          </w:tcPr>
          <w:p w14:paraId="468D25E6" w14:textId="77777777" w:rsidR="00DE30E0" w:rsidRDefault="00DE30E0">
            <w:pPr>
              <w:rPr>
                <w:rFonts w:ascii="方正仿宋_GBK" w:eastAsia="方正仿宋_GBK" w:hAnsi="方正仿宋_GBK" w:cs="方正仿宋_GBK"/>
                <w:color w:val="000000"/>
              </w:rPr>
            </w:pPr>
          </w:p>
        </w:tc>
        <w:tc>
          <w:tcPr>
            <w:tcW w:w="2233" w:type="dxa"/>
            <w:tcBorders>
              <w:top w:val="single" w:sz="4" w:space="0" w:color="auto"/>
              <w:left w:val="single" w:sz="4" w:space="0" w:color="auto"/>
            </w:tcBorders>
            <w:shd w:val="clear" w:color="auto" w:fill="FFFFFF"/>
            <w:vAlign w:val="center"/>
          </w:tcPr>
          <w:p w14:paraId="6DCDCA98" w14:textId="77777777" w:rsidR="00DE30E0" w:rsidRDefault="00483FD6">
            <w:pPr>
              <w:jc w:val="center"/>
              <w:rPr>
                <w:rFonts w:ascii="方正仿宋_GBK" w:eastAsia="方正仿宋_GBK" w:hAnsi="方正仿宋_GBK" w:cs="方正仿宋_GBK"/>
                <w:color w:val="000000"/>
                <w:lang w:val="zh-TW" w:eastAsia="zh-TW"/>
              </w:rPr>
            </w:pPr>
            <w:r>
              <w:rPr>
                <w:rFonts w:ascii="方正仿宋_GBK" w:eastAsia="方正仿宋_GBK" w:hAnsi="方正仿宋_GBK" w:cs="方正仿宋_GBK" w:hint="eastAsia"/>
                <w:color w:val="000000"/>
                <w:lang w:val="zh-TW" w:eastAsia="zh-TW"/>
              </w:rPr>
              <w:t>统一社会信用代码</w:t>
            </w:r>
          </w:p>
        </w:tc>
        <w:tc>
          <w:tcPr>
            <w:tcW w:w="2719" w:type="dxa"/>
            <w:tcBorders>
              <w:top w:val="single" w:sz="4" w:space="0" w:color="auto"/>
              <w:left w:val="single" w:sz="4" w:space="0" w:color="auto"/>
              <w:right w:val="single" w:sz="4" w:space="0" w:color="auto"/>
            </w:tcBorders>
            <w:shd w:val="clear" w:color="auto" w:fill="FFFFFF"/>
            <w:vAlign w:val="center"/>
          </w:tcPr>
          <w:p w14:paraId="1FEB4F8A" w14:textId="77777777" w:rsidR="00DE30E0" w:rsidRDefault="00DE30E0">
            <w:pPr>
              <w:rPr>
                <w:rFonts w:ascii="方正仿宋_GBK" w:eastAsia="方正仿宋_GBK" w:hAnsi="方正仿宋_GBK" w:cs="方正仿宋_GBK"/>
                <w:color w:val="000000"/>
              </w:rPr>
            </w:pPr>
          </w:p>
        </w:tc>
      </w:tr>
      <w:tr w:rsidR="00DE30E0" w14:paraId="64A83E32" w14:textId="77777777">
        <w:trPr>
          <w:trHeight w:hRule="exact" w:val="454"/>
          <w:jc w:val="center"/>
        </w:trPr>
        <w:tc>
          <w:tcPr>
            <w:tcW w:w="1807" w:type="dxa"/>
            <w:tcBorders>
              <w:top w:val="single" w:sz="4" w:space="0" w:color="auto"/>
              <w:left w:val="single" w:sz="4" w:space="0" w:color="auto"/>
            </w:tcBorders>
            <w:shd w:val="clear" w:color="auto" w:fill="FFFFFF"/>
            <w:vAlign w:val="center"/>
          </w:tcPr>
          <w:p w14:paraId="22452EB2" w14:textId="77777777" w:rsidR="00DE30E0" w:rsidRDefault="00483FD6">
            <w:pPr>
              <w:jc w:val="center"/>
              <w:rPr>
                <w:rFonts w:ascii="方正仿宋_GBK" w:eastAsia="方正仿宋_GBK" w:hAnsi="方正仿宋_GBK" w:cs="方正仿宋_GBK"/>
                <w:color w:val="000000"/>
                <w:lang w:val="zh-TW" w:eastAsia="zh-TW"/>
              </w:rPr>
            </w:pPr>
            <w:r>
              <w:rPr>
                <w:rFonts w:ascii="方正仿宋_GBK" w:eastAsia="方正仿宋_GBK" w:hAnsi="方正仿宋_GBK" w:cs="方正仿宋_GBK" w:hint="eastAsia"/>
                <w:color w:val="000000"/>
                <w:lang w:val="zh-TW" w:eastAsia="zh-TW"/>
              </w:rPr>
              <w:t>法定代表人</w:t>
            </w:r>
          </w:p>
        </w:tc>
        <w:tc>
          <w:tcPr>
            <w:tcW w:w="2608" w:type="dxa"/>
            <w:tcBorders>
              <w:top w:val="single" w:sz="4" w:space="0" w:color="auto"/>
              <w:left w:val="single" w:sz="4" w:space="0" w:color="auto"/>
            </w:tcBorders>
            <w:shd w:val="clear" w:color="auto" w:fill="FFFFFF"/>
            <w:vAlign w:val="center"/>
          </w:tcPr>
          <w:p w14:paraId="2A28B219" w14:textId="77777777" w:rsidR="00DE30E0" w:rsidRDefault="00DE30E0">
            <w:pPr>
              <w:rPr>
                <w:rFonts w:ascii="方正仿宋_GBK" w:eastAsia="方正仿宋_GBK" w:hAnsi="方正仿宋_GBK" w:cs="方正仿宋_GBK"/>
                <w:color w:val="000000"/>
              </w:rPr>
            </w:pPr>
          </w:p>
        </w:tc>
        <w:tc>
          <w:tcPr>
            <w:tcW w:w="2233" w:type="dxa"/>
            <w:tcBorders>
              <w:top w:val="single" w:sz="4" w:space="0" w:color="auto"/>
              <w:left w:val="single" w:sz="4" w:space="0" w:color="auto"/>
            </w:tcBorders>
            <w:shd w:val="clear" w:color="auto" w:fill="FFFFFF"/>
            <w:vAlign w:val="center"/>
          </w:tcPr>
          <w:p w14:paraId="76C375FF" w14:textId="77777777" w:rsidR="00DE30E0" w:rsidRDefault="00483FD6">
            <w:pPr>
              <w:jc w:val="center"/>
              <w:rPr>
                <w:rFonts w:ascii="方正仿宋_GBK" w:eastAsia="方正仿宋_GBK" w:hAnsi="方正仿宋_GBK" w:cs="方正仿宋_GBK"/>
                <w:color w:val="000000"/>
                <w:lang w:val="zh-TW" w:eastAsia="zh-TW"/>
              </w:rPr>
            </w:pPr>
            <w:r>
              <w:rPr>
                <w:rFonts w:ascii="方正仿宋_GBK" w:eastAsia="方正仿宋_GBK" w:hAnsi="方正仿宋_GBK" w:cs="方正仿宋_GBK" w:hint="eastAsia"/>
                <w:color w:val="000000"/>
                <w:lang w:val="zh-TW" w:eastAsia="zh-TW"/>
              </w:rPr>
              <w:t>联系人</w:t>
            </w:r>
          </w:p>
        </w:tc>
        <w:tc>
          <w:tcPr>
            <w:tcW w:w="2719" w:type="dxa"/>
            <w:tcBorders>
              <w:top w:val="single" w:sz="4" w:space="0" w:color="auto"/>
              <w:left w:val="single" w:sz="4" w:space="0" w:color="auto"/>
              <w:right w:val="single" w:sz="4" w:space="0" w:color="auto"/>
            </w:tcBorders>
            <w:shd w:val="clear" w:color="auto" w:fill="FFFFFF"/>
            <w:vAlign w:val="center"/>
          </w:tcPr>
          <w:p w14:paraId="2F6E54A5" w14:textId="77777777" w:rsidR="00DE30E0" w:rsidRDefault="00DE30E0">
            <w:pPr>
              <w:rPr>
                <w:rFonts w:ascii="方正仿宋_GBK" w:eastAsia="方正仿宋_GBK" w:hAnsi="方正仿宋_GBK" w:cs="方正仿宋_GBK"/>
                <w:color w:val="000000"/>
              </w:rPr>
            </w:pPr>
          </w:p>
        </w:tc>
      </w:tr>
      <w:tr w:rsidR="00DE30E0" w14:paraId="5F8E93A8" w14:textId="77777777">
        <w:trPr>
          <w:trHeight w:hRule="exact" w:val="454"/>
          <w:jc w:val="center"/>
        </w:trPr>
        <w:tc>
          <w:tcPr>
            <w:tcW w:w="1807" w:type="dxa"/>
            <w:tcBorders>
              <w:top w:val="single" w:sz="4" w:space="0" w:color="auto"/>
              <w:left w:val="single" w:sz="4" w:space="0" w:color="auto"/>
            </w:tcBorders>
            <w:shd w:val="clear" w:color="auto" w:fill="FFFFFF"/>
            <w:vAlign w:val="center"/>
          </w:tcPr>
          <w:p w14:paraId="3C8F60B0" w14:textId="77777777" w:rsidR="00DE30E0" w:rsidRDefault="00483FD6">
            <w:pPr>
              <w:jc w:val="center"/>
              <w:rPr>
                <w:rFonts w:ascii="方正仿宋_GBK" w:eastAsia="方正仿宋_GBK" w:hAnsi="方正仿宋_GBK" w:cs="方正仿宋_GBK"/>
                <w:color w:val="000000"/>
                <w:lang w:val="zh-TW" w:eastAsia="zh-TW"/>
              </w:rPr>
            </w:pPr>
            <w:r>
              <w:rPr>
                <w:rFonts w:ascii="方正仿宋_GBK" w:eastAsia="方正仿宋_GBK" w:hAnsi="方正仿宋_GBK" w:cs="方正仿宋_GBK" w:hint="eastAsia"/>
                <w:color w:val="000000"/>
                <w:lang w:val="zh-TW" w:eastAsia="zh-TW"/>
              </w:rPr>
              <w:t>联系地址</w:t>
            </w:r>
          </w:p>
        </w:tc>
        <w:tc>
          <w:tcPr>
            <w:tcW w:w="2608" w:type="dxa"/>
            <w:tcBorders>
              <w:top w:val="single" w:sz="4" w:space="0" w:color="auto"/>
              <w:left w:val="single" w:sz="4" w:space="0" w:color="auto"/>
            </w:tcBorders>
            <w:shd w:val="clear" w:color="auto" w:fill="FFFFFF"/>
            <w:vAlign w:val="center"/>
          </w:tcPr>
          <w:p w14:paraId="7BCBBD1A" w14:textId="77777777" w:rsidR="00DE30E0" w:rsidRDefault="00DE30E0">
            <w:pPr>
              <w:rPr>
                <w:rFonts w:ascii="方正仿宋_GBK" w:eastAsia="方正仿宋_GBK" w:hAnsi="方正仿宋_GBK" w:cs="方正仿宋_GBK"/>
                <w:color w:val="000000"/>
              </w:rPr>
            </w:pPr>
          </w:p>
        </w:tc>
        <w:tc>
          <w:tcPr>
            <w:tcW w:w="2233" w:type="dxa"/>
            <w:tcBorders>
              <w:top w:val="single" w:sz="4" w:space="0" w:color="auto"/>
              <w:left w:val="single" w:sz="4" w:space="0" w:color="auto"/>
            </w:tcBorders>
            <w:shd w:val="clear" w:color="auto" w:fill="FFFFFF"/>
            <w:vAlign w:val="center"/>
          </w:tcPr>
          <w:p w14:paraId="4E3B730C" w14:textId="77777777" w:rsidR="00DE30E0" w:rsidRDefault="00483FD6">
            <w:pPr>
              <w:jc w:val="center"/>
              <w:rPr>
                <w:rFonts w:ascii="方正仿宋_GBK" w:eastAsia="方正仿宋_GBK" w:hAnsi="方正仿宋_GBK" w:cs="方正仿宋_GBK"/>
                <w:color w:val="000000"/>
                <w:lang w:val="zh-TW" w:eastAsia="zh-TW"/>
              </w:rPr>
            </w:pPr>
            <w:r>
              <w:rPr>
                <w:rFonts w:ascii="方正仿宋_GBK" w:eastAsia="方正仿宋_GBK" w:hAnsi="方正仿宋_GBK" w:cs="方正仿宋_GBK" w:hint="eastAsia"/>
                <w:color w:val="000000"/>
                <w:lang w:val="zh-TW" w:eastAsia="zh-TW"/>
              </w:rPr>
              <w:t>联系电话</w:t>
            </w:r>
          </w:p>
        </w:tc>
        <w:tc>
          <w:tcPr>
            <w:tcW w:w="2719" w:type="dxa"/>
            <w:tcBorders>
              <w:top w:val="single" w:sz="4" w:space="0" w:color="auto"/>
              <w:left w:val="single" w:sz="4" w:space="0" w:color="auto"/>
              <w:right w:val="single" w:sz="4" w:space="0" w:color="auto"/>
            </w:tcBorders>
            <w:shd w:val="clear" w:color="auto" w:fill="FFFFFF"/>
            <w:vAlign w:val="center"/>
          </w:tcPr>
          <w:p w14:paraId="369C2586" w14:textId="77777777" w:rsidR="00DE30E0" w:rsidRDefault="00DE30E0">
            <w:pPr>
              <w:rPr>
                <w:rFonts w:ascii="方正仿宋_GBK" w:eastAsia="方正仿宋_GBK" w:hAnsi="方正仿宋_GBK" w:cs="方正仿宋_GBK"/>
                <w:color w:val="000000"/>
              </w:rPr>
            </w:pPr>
          </w:p>
        </w:tc>
      </w:tr>
      <w:tr w:rsidR="00DE30E0" w14:paraId="2EDB96C8" w14:textId="77777777">
        <w:trPr>
          <w:trHeight w:hRule="exact" w:val="454"/>
          <w:jc w:val="center"/>
        </w:trPr>
        <w:tc>
          <w:tcPr>
            <w:tcW w:w="1807" w:type="dxa"/>
            <w:tcBorders>
              <w:top w:val="single" w:sz="4" w:space="0" w:color="auto"/>
              <w:left w:val="single" w:sz="4" w:space="0" w:color="auto"/>
            </w:tcBorders>
            <w:shd w:val="clear" w:color="auto" w:fill="FFFFFF"/>
            <w:vAlign w:val="center"/>
          </w:tcPr>
          <w:p w14:paraId="0CFFB891" w14:textId="77777777" w:rsidR="00DE30E0" w:rsidRDefault="00483FD6">
            <w:pPr>
              <w:jc w:val="center"/>
              <w:rPr>
                <w:rFonts w:ascii="方正仿宋_GBK" w:eastAsia="方正仿宋_GBK" w:hAnsi="方正仿宋_GBK" w:cs="方正仿宋_GBK"/>
                <w:color w:val="000000"/>
                <w:lang w:val="zh-TW" w:eastAsia="zh-TW"/>
              </w:rPr>
            </w:pPr>
            <w:r>
              <w:rPr>
                <w:rFonts w:ascii="方正仿宋_GBK" w:eastAsia="方正仿宋_GBK" w:hAnsi="方正仿宋_GBK" w:cs="方正仿宋_GBK" w:hint="eastAsia"/>
                <w:color w:val="000000"/>
                <w:lang w:val="zh-TW" w:eastAsia="zh-TW"/>
              </w:rPr>
              <w:t>信用得分</w:t>
            </w:r>
          </w:p>
        </w:tc>
        <w:tc>
          <w:tcPr>
            <w:tcW w:w="2608" w:type="dxa"/>
            <w:tcBorders>
              <w:top w:val="single" w:sz="4" w:space="0" w:color="auto"/>
              <w:left w:val="single" w:sz="4" w:space="0" w:color="auto"/>
            </w:tcBorders>
            <w:shd w:val="clear" w:color="auto" w:fill="FFFFFF"/>
            <w:vAlign w:val="center"/>
          </w:tcPr>
          <w:p w14:paraId="5B5174A4" w14:textId="77777777" w:rsidR="00DE30E0" w:rsidRDefault="00DE30E0">
            <w:pPr>
              <w:rPr>
                <w:rFonts w:ascii="方正仿宋_GBK" w:eastAsia="方正仿宋_GBK" w:hAnsi="方正仿宋_GBK" w:cs="方正仿宋_GBK"/>
                <w:color w:val="000000"/>
              </w:rPr>
            </w:pPr>
          </w:p>
        </w:tc>
        <w:tc>
          <w:tcPr>
            <w:tcW w:w="2233" w:type="dxa"/>
            <w:tcBorders>
              <w:top w:val="single" w:sz="4" w:space="0" w:color="auto"/>
              <w:left w:val="single" w:sz="4" w:space="0" w:color="auto"/>
            </w:tcBorders>
            <w:shd w:val="clear" w:color="auto" w:fill="FFFFFF"/>
            <w:vAlign w:val="center"/>
          </w:tcPr>
          <w:p w14:paraId="237E85CD" w14:textId="77777777" w:rsidR="00DE30E0" w:rsidRDefault="00483FD6">
            <w:pPr>
              <w:jc w:val="center"/>
              <w:rPr>
                <w:rFonts w:ascii="方正仿宋_GBK" w:eastAsia="方正仿宋_GBK" w:hAnsi="方正仿宋_GBK" w:cs="方正仿宋_GBK"/>
                <w:color w:val="000000"/>
                <w:lang w:val="zh-TW" w:eastAsia="zh-TW"/>
              </w:rPr>
            </w:pPr>
            <w:r>
              <w:rPr>
                <w:rFonts w:ascii="方正仿宋_GBK" w:eastAsia="方正仿宋_GBK" w:hAnsi="方正仿宋_GBK" w:cs="方正仿宋_GBK" w:hint="eastAsia"/>
                <w:color w:val="000000"/>
                <w:lang w:val="zh-TW" w:eastAsia="zh-TW"/>
              </w:rPr>
              <w:t>星级</w:t>
            </w:r>
          </w:p>
        </w:tc>
        <w:tc>
          <w:tcPr>
            <w:tcW w:w="2719" w:type="dxa"/>
            <w:tcBorders>
              <w:top w:val="single" w:sz="4" w:space="0" w:color="auto"/>
              <w:left w:val="single" w:sz="4" w:space="0" w:color="auto"/>
              <w:right w:val="single" w:sz="4" w:space="0" w:color="auto"/>
            </w:tcBorders>
            <w:shd w:val="clear" w:color="auto" w:fill="FFFFFF"/>
            <w:vAlign w:val="center"/>
          </w:tcPr>
          <w:p w14:paraId="6B16AFAB" w14:textId="77777777" w:rsidR="00DE30E0" w:rsidRDefault="00DE30E0">
            <w:pPr>
              <w:rPr>
                <w:rFonts w:ascii="方正仿宋_GBK" w:eastAsia="方正仿宋_GBK" w:hAnsi="方正仿宋_GBK" w:cs="方正仿宋_GBK"/>
                <w:color w:val="000000"/>
              </w:rPr>
            </w:pPr>
          </w:p>
        </w:tc>
      </w:tr>
      <w:tr w:rsidR="00DE30E0" w14:paraId="549F3D39" w14:textId="77777777">
        <w:trPr>
          <w:trHeight w:hRule="exact" w:val="1080"/>
          <w:jc w:val="center"/>
        </w:trPr>
        <w:tc>
          <w:tcPr>
            <w:tcW w:w="1807" w:type="dxa"/>
            <w:tcBorders>
              <w:top w:val="single" w:sz="4" w:space="0" w:color="auto"/>
              <w:left w:val="single" w:sz="4" w:space="0" w:color="auto"/>
            </w:tcBorders>
            <w:shd w:val="clear" w:color="auto" w:fill="FFFFFF"/>
            <w:vAlign w:val="center"/>
          </w:tcPr>
          <w:p w14:paraId="2A43E872" w14:textId="77777777" w:rsidR="00DE30E0" w:rsidRDefault="00483FD6">
            <w:pPr>
              <w:jc w:val="center"/>
              <w:rPr>
                <w:rFonts w:ascii="方正仿宋_GBK" w:eastAsia="方正仿宋_GBK" w:hAnsi="方正仿宋_GBK" w:cs="方正仿宋_GBK"/>
                <w:color w:val="000000"/>
                <w:lang w:val="zh-TW" w:eastAsia="zh-TW"/>
              </w:rPr>
            </w:pPr>
            <w:r>
              <w:rPr>
                <w:rFonts w:ascii="方正仿宋_GBK" w:eastAsia="方正仿宋_GBK" w:hAnsi="方正仿宋_GBK" w:cs="方正仿宋_GBK" w:hint="eastAsia"/>
                <w:color w:val="000000"/>
                <w:lang w:val="zh-TW" w:eastAsia="zh-TW"/>
              </w:rPr>
              <w:t>诚信档案</w:t>
            </w:r>
          </w:p>
          <w:p w14:paraId="50E1657A" w14:textId="77777777" w:rsidR="00DE30E0" w:rsidRDefault="00483FD6">
            <w:pPr>
              <w:jc w:val="center"/>
              <w:rPr>
                <w:rFonts w:ascii="方正仿宋_GBK" w:eastAsia="方正仿宋_GBK" w:hAnsi="方正仿宋_GBK" w:cs="方正仿宋_GBK"/>
                <w:color w:val="000000"/>
                <w:lang w:val="zh-TW" w:eastAsia="zh-TW"/>
              </w:rPr>
            </w:pPr>
            <w:r>
              <w:rPr>
                <w:rFonts w:ascii="方正仿宋_GBK" w:eastAsia="方正仿宋_GBK" w:hAnsi="方正仿宋_GBK" w:cs="方正仿宋_GBK" w:hint="eastAsia"/>
                <w:color w:val="000000"/>
                <w:lang w:val="zh-TW" w:eastAsia="zh-TW"/>
              </w:rPr>
              <w:t>记录情况</w:t>
            </w:r>
          </w:p>
        </w:tc>
        <w:tc>
          <w:tcPr>
            <w:tcW w:w="7560" w:type="dxa"/>
            <w:gridSpan w:val="3"/>
            <w:tcBorders>
              <w:top w:val="single" w:sz="4" w:space="0" w:color="auto"/>
              <w:left w:val="single" w:sz="4" w:space="0" w:color="auto"/>
              <w:right w:val="single" w:sz="4" w:space="0" w:color="auto"/>
            </w:tcBorders>
            <w:shd w:val="clear" w:color="auto" w:fill="FFFFFF"/>
          </w:tcPr>
          <w:p w14:paraId="3C13D211" w14:textId="77777777" w:rsidR="00DE30E0" w:rsidRDefault="00DE30E0">
            <w:pPr>
              <w:rPr>
                <w:rFonts w:ascii="方正仿宋_GBK" w:eastAsia="方正仿宋_GBK" w:hAnsi="方正仿宋_GBK" w:cs="方正仿宋_GBK"/>
                <w:color w:val="000000"/>
              </w:rPr>
            </w:pPr>
          </w:p>
        </w:tc>
      </w:tr>
      <w:tr w:rsidR="00DE30E0" w14:paraId="78E8B8C5" w14:textId="77777777">
        <w:trPr>
          <w:trHeight w:hRule="exact" w:val="7260"/>
          <w:jc w:val="center"/>
        </w:trPr>
        <w:tc>
          <w:tcPr>
            <w:tcW w:w="1807" w:type="dxa"/>
            <w:tcBorders>
              <w:top w:val="single" w:sz="4" w:space="0" w:color="auto"/>
              <w:left w:val="single" w:sz="4" w:space="0" w:color="auto"/>
              <w:bottom w:val="single" w:sz="4" w:space="0" w:color="auto"/>
            </w:tcBorders>
            <w:shd w:val="clear" w:color="auto" w:fill="FFFFFF"/>
            <w:vAlign w:val="center"/>
          </w:tcPr>
          <w:p w14:paraId="32967741" w14:textId="77777777" w:rsidR="00DE30E0" w:rsidRDefault="00483FD6">
            <w:pPr>
              <w:jc w:val="center"/>
              <w:rPr>
                <w:rFonts w:ascii="方正仿宋_GBK" w:eastAsia="方正仿宋_GBK" w:hAnsi="方正仿宋_GBK" w:cs="方正仿宋_GBK"/>
                <w:color w:val="000000"/>
                <w:lang w:val="zh-TW" w:eastAsia="zh-TW"/>
              </w:rPr>
            </w:pPr>
            <w:r>
              <w:rPr>
                <w:rFonts w:ascii="方正仿宋_GBK" w:eastAsia="方正仿宋_GBK" w:hAnsi="方正仿宋_GBK" w:cs="方正仿宋_GBK" w:hint="eastAsia"/>
                <w:color w:val="000000"/>
                <w:lang w:val="zh-TW" w:eastAsia="zh-TW"/>
              </w:rPr>
              <w:t>信用承诺</w:t>
            </w:r>
          </w:p>
        </w:tc>
        <w:tc>
          <w:tcPr>
            <w:tcW w:w="7560" w:type="dxa"/>
            <w:gridSpan w:val="3"/>
            <w:tcBorders>
              <w:top w:val="single" w:sz="4" w:space="0" w:color="auto"/>
              <w:left w:val="single" w:sz="4" w:space="0" w:color="auto"/>
              <w:bottom w:val="single" w:sz="4" w:space="0" w:color="auto"/>
              <w:right w:val="single" w:sz="4" w:space="0" w:color="auto"/>
            </w:tcBorders>
            <w:shd w:val="clear" w:color="auto" w:fill="FFFFFF"/>
          </w:tcPr>
          <w:p w14:paraId="6ECD6884" w14:textId="7D9DF507" w:rsidR="00DE30E0" w:rsidRDefault="0012182A">
            <w:pPr>
              <w:spacing w:beforeLines="50" w:before="156" w:line="360" w:lineRule="auto"/>
              <w:ind w:leftChars="50" w:left="120" w:rightChars="50" w:right="120" w:firstLineChars="200" w:firstLine="480"/>
              <w:rPr>
                <w:rFonts w:ascii="方正仿宋_GBK" w:eastAsia="方正仿宋_GBK" w:hAnsi="方正仿宋_GBK" w:cs="方正仿宋_GBK"/>
                <w:color w:val="000000"/>
              </w:rPr>
            </w:pPr>
            <w:r>
              <w:rPr>
                <w:rFonts w:ascii="方正仿宋_GBK" w:eastAsia="方正仿宋_GBK" w:hAnsi="方正仿宋_GBK" w:cs="方正仿宋_GBK" w:hint="eastAsia"/>
                <w:color w:val="000000"/>
              </w:rPr>
              <w:t>我公司自愿参加贵中心（公司）组织的本次采</w:t>
            </w:r>
            <w:r w:rsidR="00483FD6">
              <w:rPr>
                <w:rFonts w:ascii="方正仿宋_GBK" w:eastAsia="方正仿宋_GBK" w:hAnsi="方正仿宋_GBK" w:cs="方正仿宋_GBK" w:hint="eastAsia"/>
                <w:color w:val="000000"/>
              </w:rPr>
              <w:t>购活动，严格遵守《中华人民共和国政府采购法》及相关法律法规，坚守公开、公平、公正和诚实信用的原则，依法诚信经营，无条件遵守本次政府</w:t>
            </w:r>
            <w:r>
              <w:rPr>
                <w:rFonts w:ascii="方正仿宋_GBK" w:eastAsia="方正仿宋_GBK" w:hAnsi="方正仿宋_GBK" w:cs="方正仿宋_GBK" w:hint="eastAsia"/>
                <w:color w:val="000000"/>
              </w:rPr>
              <w:t>采</w:t>
            </w:r>
            <w:r w:rsidR="00483FD6">
              <w:rPr>
                <w:rFonts w:ascii="方正仿宋_GBK" w:eastAsia="方正仿宋_GBK" w:hAnsi="方正仿宋_GBK" w:cs="方正仿宋_GBK" w:hint="eastAsia"/>
                <w:color w:val="000000"/>
              </w:rPr>
              <w:t>购活动的各项规定。</w:t>
            </w:r>
          </w:p>
          <w:p w14:paraId="416D503B" w14:textId="348D6F60" w:rsidR="00DE30E0" w:rsidRDefault="00483FD6" w:rsidP="00FB444C">
            <w:pPr>
              <w:spacing w:line="360" w:lineRule="auto"/>
              <w:ind w:leftChars="50" w:left="120" w:rightChars="50" w:right="120" w:firstLineChars="200" w:firstLine="482"/>
              <w:rPr>
                <w:rFonts w:ascii="方正仿宋_GBK" w:eastAsia="方正仿宋_GBK" w:hAnsi="方正仿宋_GBK" w:cs="方正仿宋_GBK"/>
                <w:color w:val="000000"/>
              </w:rPr>
            </w:pPr>
            <w:r>
              <w:rPr>
                <w:rFonts w:ascii="方正仿宋_GBK" w:eastAsia="方正仿宋_GBK" w:hAnsi="方正仿宋_GBK" w:cs="方正仿宋_GBK" w:hint="eastAsia"/>
                <w:b/>
                <w:bCs/>
                <w:color w:val="000000"/>
              </w:rPr>
              <w:t>我们郑重承诺</w:t>
            </w:r>
            <w:r>
              <w:rPr>
                <w:rFonts w:ascii="方正仿宋_GBK" w:eastAsia="方正仿宋_GBK" w:hAnsi="方正仿宋_GBK" w:cs="方正仿宋_GBK" w:hint="eastAsia"/>
                <w:color w:val="000000"/>
              </w:rPr>
              <w:t>，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w:t>
            </w:r>
            <w:r w:rsidR="0012182A">
              <w:rPr>
                <w:rFonts w:ascii="方正仿宋_GBK" w:eastAsia="方正仿宋_GBK" w:hAnsi="方正仿宋_GBK" w:cs="方正仿宋_GBK" w:hint="eastAsia"/>
                <w:color w:val="000000"/>
              </w:rPr>
              <w:t>采</w:t>
            </w:r>
            <w:r>
              <w:rPr>
                <w:rFonts w:ascii="方正仿宋_GBK" w:eastAsia="方正仿宋_GBK" w:hAnsi="方正仿宋_GBK" w:cs="方正仿宋_GBK" w:hint="eastAsia"/>
                <w:color w:val="000000"/>
              </w:rPr>
              <w:t>购文件规定的其他条件。如有弄虚作假或其他违法违规行为，愿承担一切法律责任，接受各级政府</w:t>
            </w:r>
            <w:r w:rsidR="0012182A">
              <w:rPr>
                <w:rFonts w:ascii="方正仿宋_GBK" w:eastAsia="方正仿宋_GBK" w:hAnsi="方正仿宋_GBK" w:cs="方正仿宋_GBK" w:hint="eastAsia"/>
                <w:color w:val="000000"/>
              </w:rPr>
              <w:t>采</w:t>
            </w:r>
            <w:r>
              <w:rPr>
                <w:rFonts w:ascii="方正仿宋_GBK" w:eastAsia="方正仿宋_GBK" w:hAnsi="方正仿宋_GBK" w:cs="方正仿宋_GBK" w:hint="eastAsia"/>
                <w:color w:val="000000"/>
              </w:rPr>
              <w:t>购监管部门和有权机关的审查和处罚。</w:t>
            </w:r>
          </w:p>
          <w:p w14:paraId="66F4B739" w14:textId="77777777" w:rsidR="00DE30E0" w:rsidRDefault="00DE30E0">
            <w:pPr>
              <w:spacing w:line="354" w:lineRule="exact"/>
              <w:ind w:leftChars="50" w:left="120" w:rightChars="50" w:right="120"/>
              <w:rPr>
                <w:rFonts w:ascii="方正仿宋_GBK" w:eastAsia="方正仿宋_GBK" w:hAnsi="方正仿宋_GBK" w:cs="方正仿宋_GBK"/>
                <w:color w:val="000000"/>
                <w:lang w:val="zh-TW" w:eastAsia="zh-TW"/>
              </w:rPr>
            </w:pPr>
          </w:p>
          <w:p w14:paraId="01C9BEAB" w14:textId="77777777" w:rsidR="00DE30E0" w:rsidRDefault="00DE30E0">
            <w:pPr>
              <w:spacing w:line="354" w:lineRule="exact"/>
              <w:ind w:leftChars="50" w:left="120" w:rightChars="50" w:right="120"/>
              <w:rPr>
                <w:rFonts w:ascii="方正仿宋_GBK" w:eastAsia="方正仿宋_GBK" w:hAnsi="方正仿宋_GBK" w:cs="方正仿宋_GBK"/>
                <w:color w:val="000000"/>
                <w:lang w:val="zh-TW" w:eastAsia="zh-TW"/>
              </w:rPr>
            </w:pPr>
          </w:p>
          <w:p w14:paraId="71CE55E3" w14:textId="77777777" w:rsidR="00DE30E0" w:rsidRDefault="00483FD6" w:rsidP="00FB444C">
            <w:pPr>
              <w:spacing w:line="354" w:lineRule="exact"/>
              <w:ind w:leftChars="50" w:left="120" w:rightChars="50" w:right="120" w:firstLineChars="1152" w:firstLine="2765"/>
              <w:rPr>
                <w:rFonts w:ascii="方正仿宋_GBK" w:eastAsia="方正仿宋_GBK" w:hAnsi="方正仿宋_GBK" w:cs="方正仿宋_GBK"/>
                <w:color w:val="000000"/>
                <w:lang w:val="zh-TW" w:eastAsia="zh-TW"/>
              </w:rPr>
            </w:pPr>
            <w:r>
              <w:rPr>
                <w:rFonts w:ascii="方正仿宋_GBK" w:eastAsia="方正仿宋_GBK" w:hAnsi="方正仿宋_GBK" w:cs="方正仿宋_GBK" w:hint="eastAsia"/>
                <w:color w:val="000000"/>
                <w:lang w:val="zh-TW" w:eastAsia="zh-TW"/>
              </w:rPr>
              <w:t>供应商名称（盖章）：</w:t>
            </w:r>
          </w:p>
          <w:p w14:paraId="2FAC7B82" w14:textId="77777777" w:rsidR="00DE30E0" w:rsidRDefault="00483FD6" w:rsidP="00FB444C">
            <w:pPr>
              <w:spacing w:line="354" w:lineRule="exact"/>
              <w:ind w:leftChars="50" w:left="120" w:rightChars="50" w:right="120" w:firstLineChars="1152" w:firstLine="2765"/>
              <w:rPr>
                <w:rFonts w:ascii="方正仿宋_GBK" w:eastAsia="方正仿宋_GBK" w:hAnsi="方正仿宋_GBK" w:cs="方正仿宋_GBK"/>
                <w:color w:val="000000"/>
                <w:lang w:val="zh-TW" w:eastAsia="zh-TW"/>
              </w:rPr>
            </w:pPr>
            <w:r>
              <w:rPr>
                <w:rFonts w:ascii="方正仿宋_GBK" w:eastAsia="方正仿宋_GBK" w:hAnsi="方正仿宋_GBK" w:cs="方正仿宋_GBK" w:hint="eastAsia"/>
                <w:color w:val="000000"/>
                <w:lang w:val="zh-TW" w:eastAsia="zh-TW"/>
              </w:rPr>
              <w:t>法定代表人（签字）：</w:t>
            </w:r>
          </w:p>
          <w:p w14:paraId="4524863F" w14:textId="77777777" w:rsidR="00DE30E0" w:rsidRDefault="00483FD6" w:rsidP="00FB444C">
            <w:pPr>
              <w:spacing w:line="354" w:lineRule="exact"/>
              <w:ind w:leftChars="50" w:left="120" w:rightChars="50" w:right="120" w:firstLineChars="1152" w:firstLine="2765"/>
              <w:rPr>
                <w:rFonts w:ascii="方正仿宋_GBK" w:eastAsia="方正仿宋_GBK" w:hAnsi="方正仿宋_GBK" w:cs="方正仿宋_GBK"/>
                <w:color w:val="000000"/>
                <w:lang w:val="zh-TW" w:eastAsia="zh-TW"/>
              </w:rPr>
            </w:pPr>
            <w:r>
              <w:rPr>
                <w:rFonts w:ascii="方正仿宋_GBK" w:eastAsia="方正仿宋_GBK" w:hAnsi="方正仿宋_GBK" w:cs="方正仿宋_GBK"/>
                <w:color w:val="000000"/>
              </w:rPr>
              <w:t xml:space="preserve">   </w:t>
            </w:r>
            <w:r>
              <w:rPr>
                <w:rFonts w:ascii="方正仿宋_GBK" w:eastAsia="方正仿宋_GBK" w:hAnsi="方正仿宋_GBK" w:cs="方正仿宋_GBK" w:hint="eastAsia"/>
                <w:color w:val="000000"/>
                <w:lang w:val="zh-TW" w:eastAsia="zh-TW"/>
              </w:rPr>
              <w:t>年</w:t>
            </w:r>
            <w:r>
              <w:rPr>
                <w:rFonts w:ascii="方正仿宋_GBK" w:eastAsia="方正仿宋_GBK" w:hAnsi="方正仿宋_GBK" w:cs="方正仿宋_GBK"/>
                <w:color w:val="000000"/>
              </w:rPr>
              <w:t xml:space="preserve">  </w:t>
            </w:r>
            <w:r>
              <w:rPr>
                <w:rFonts w:ascii="方正仿宋_GBK" w:eastAsia="方正仿宋_GBK" w:hAnsi="方正仿宋_GBK" w:cs="方正仿宋_GBK"/>
                <w:color w:val="000000"/>
                <w:lang w:val="zh-TW" w:eastAsia="zh-TW"/>
              </w:rPr>
              <w:t xml:space="preserve"> </w:t>
            </w:r>
            <w:r>
              <w:rPr>
                <w:rFonts w:ascii="方正仿宋_GBK" w:eastAsia="方正仿宋_GBK" w:hAnsi="方正仿宋_GBK" w:cs="方正仿宋_GBK"/>
                <w:color w:val="000000"/>
              </w:rPr>
              <w:t xml:space="preserve"> </w:t>
            </w:r>
            <w:r>
              <w:rPr>
                <w:rFonts w:ascii="方正仿宋_GBK" w:eastAsia="方正仿宋_GBK" w:hAnsi="方正仿宋_GBK" w:cs="方正仿宋_GBK" w:hint="eastAsia"/>
                <w:color w:val="000000"/>
                <w:lang w:val="zh-TW" w:eastAsia="zh-TW"/>
              </w:rPr>
              <w:t>月</w:t>
            </w:r>
            <w:r>
              <w:rPr>
                <w:rFonts w:ascii="方正仿宋_GBK" w:eastAsia="方正仿宋_GBK" w:hAnsi="方正仿宋_GBK" w:cs="方正仿宋_GBK"/>
                <w:color w:val="000000"/>
                <w:lang w:val="zh-TW" w:eastAsia="zh-TW"/>
              </w:rPr>
              <w:t xml:space="preserve"> </w:t>
            </w:r>
            <w:r>
              <w:rPr>
                <w:rFonts w:ascii="方正仿宋_GBK" w:eastAsia="方正仿宋_GBK" w:hAnsi="方正仿宋_GBK" w:cs="方正仿宋_GBK"/>
                <w:color w:val="000000"/>
              </w:rPr>
              <w:t xml:space="preserve">   </w:t>
            </w:r>
            <w:r>
              <w:rPr>
                <w:rFonts w:ascii="方正仿宋_GBK" w:eastAsia="方正仿宋_GBK" w:hAnsi="方正仿宋_GBK" w:cs="方正仿宋_GBK" w:hint="eastAsia"/>
                <w:color w:val="000000"/>
                <w:lang w:val="zh-TW" w:eastAsia="zh-TW"/>
              </w:rPr>
              <w:t>日</w:t>
            </w:r>
          </w:p>
        </w:tc>
      </w:tr>
    </w:tbl>
    <w:p w14:paraId="0730D7E5" w14:textId="77777777" w:rsidR="00DE30E0" w:rsidRDefault="00483FD6">
      <w:pPr>
        <w:rPr>
          <w:rFonts w:ascii="方正仿宋_GBK" w:eastAsia="方正仿宋_GBK" w:hAnsi="方正仿宋_GBK" w:cs="方正仿宋_GBK"/>
          <w:color w:val="000000"/>
          <w:highlight w:val="yellow"/>
        </w:rPr>
      </w:pPr>
      <w:r>
        <w:rPr>
          <w:rFonts w:ascii="方正仿宋_GBK" w:eastAsia="方正仿宋_GBK" w:hAnsi="方正仿宋_GBK" w:cs="方正仿宋_GBK" w:hint="eastAsia"/>
          <w:color w:val="000000"/>
          <w:highlight w:val="yellow"/>
        </w:rPr>
        <w:t>★上表为样式，须替换成带有【二维码】的在线打印的信用承诺书。</w:t>
      </w:r>
    </w:p>
    <w:p w14:paraId="387EDC2F" w14:textId="77777777" w:rsidR="00DE30E0" w:rsidRDefault="00DE30E0">
      <w:pPr>
        <w:rPr>
          <w:rFonts w:ascii="方正仿宋_GBK" w:eastAsia="方正仿宋_GBK" w:hAnsi="方正仿宋_GBK" w:cs="方正仿宋_GBK"/>
          <w:color w:val="000000"/>
          <w:highlight w:val="yellow"/>
        </w:rPr>
      </w:pPr>
    </w:p>
    <w:p w14:paraId="5F41F34A" w14:textId="77777777" w:rsidR="00DE30E0" w:rsidRDefault="00DE30E0">
      <w:pPr>
        <w:rPr>
          <w:rFonts w:ascii="方正仿宋_GBK" w:eastAsia="方正仿宋_GBK" w:hAnsi="方正仿宋_GBK" w:cs="方正仿宋_GBK"/>
          <w:color w:val="000000"/>
          <w:highlight w:val="yellow"/>
        </w:rPr>
      </w:pPr>
    </w:p>
    <w:p w14:paraId="0ACFC070" w14:textId="77777777" w:rsidR="00DE30E0" w:rsidRDefault="00DE30E0">
      <w:pPr>
        <w:adjustRightInd w:val="0"/>
        <w:snapToGrid w:val="0"/>
        <w:spacing w:line="300" w:lineRule="auto"/>
        <w:jc w:val="center"/>
        <w:rPr>
          <w:rFonts w:ascii="方正黑体_GBK" w:eastAsia="方正黑体_GBK" w:hAnsi="宋体" w:cs="宋体"/>
          <w:sz w:val="32"/>
          <w:szCs w:val="32"/>
        </w:rPr>
      </w:pPr>
    </w:p>
    <w:p w14:paraId="082BDC47" w14:textId="77777777" w:rsidR="00DE30E0" w:rsidRPr="00864DEE" w:rsidRDefault="00483FD6">
      <w:pPr>
        <w:adjustRightInd w:val="0"/>
        <w:snapToGrid w:val="0"/>
        <w:spacing w:line="300" w:lineRule="auto"/>
        <w:jc w:val="center"/>
        <w:rPr>
          <w:rFonts w:ascii="方正黑体_GBK" w:eastAsia="方正黑体_GBK" w:hAnsi="宋体" w:cs="宋体"/>
          <w:sz w:val="32"/>
          <w:szCs w:val="32"/>
        </w:rPr>
      </w:pPr>
      <w:r>
        <w:rPr>
          <w:rFonts w:ascii="方正黑体_GBK" w:eastAsia="方正黑体_GBK" w:hAnsi="宋体" w:cs="宋体" w:hint="eastAsia"/>
          <w:sz w:val="32"/>
          <w:szCs w:val="32"/>
        </w:rPr>
        <w:t>第</w:t>
      </w:r>
      <w:r w:rsidRPr="00864DEE">
        <w:rPr>
          <w:rFonts w:ascii="方正黑体_GBK" w:eastAsia="方正黑体_GBK" w:hAnsi="宋体" w:cs="宋体" w:hint="eastAsia"/>
          <w:sz w:val="32"/>
          <w:szCs w:val="32"/>
        </w:rPr>
        <w:t>五</w:t>
      </w:r>
      <w:r>
        <w:rPr>
          <w:rFonts w:ascii="方正黑体_GBK" w:eastAsia="方正黑体_GBK" w:hAnsi="宋体" w:cs="宋体" w:hint="eastAsia"/>
          <w:sz w:val="32"/>
          <w:szCs w:val="32"/>
        </w:rPr>
        <w:t>章</w:t>
      </w:r>
      <w:r>
        <w:rPr>
          <w:rFonts w:ascii="方正黑体_GBK" w:eastAsia="方正黑体_GBK" w:hAnsi="宋体" w:cs="宋体"/>
          <w:sz w:val="32"/>
          <w:szCs w:val="32"/>
        </w:rPr>
        <w:t xml:space="preserve"> </w:t>
      </w:r>
      <w:r>
        <w:rPr>
          <w:rFonts w:ascii="方正黑体_GBK" w:eastAsia="方正黑体_GBK" w:hAnsi="宋体" w:cs="宋体" w:hint="eastAsia"/>
          <w:sz w:val="32"/>
          <w:szCs w:val="32"/>
        </w:rPr>
        <w:t>评</w:t>
      </w:r>
      <w:r w:rsidRPr="00864DEE">
        <w:rPr>
          <w:rFonts w:ascii="方正黑体_GBK" w:eastAsia="方正黑体_GBK" w:hAnsi="宋体" w:cs="宋体" w:hint="eastAsia"/>
          <w:sz w:val="32"/>
          <w:szCs w:val="32"/>
        </w:rPr>
        <w:t>审办法（综合评价法）</w:t>
      </w:r>
    </w:p>
    <w:p w14:paraId="7B5B94E7" w14:textId="77777777" w:rsidR="00DE30E0" w:rsidRDefault="00483FD6">
      <w:pPr>
        <w:adjustRightInd w:val="0"/>
        <w:snapToGrid w:val="0"/>
        <w:spacing w:line="360" w:lineRule="auto"/>
        <w:jc w:val="left"/>
        <w:rPr>
          <w:rFonts w:ascii="Arial" w:hAnsi="Arial" w:cs="Arial"/>
          <w:sz w:val="21"/>
          <w:szCs w:val="21"/>
        </w:rPr>
      </w:pPr>
      <w:bookmarkStart w:id="3" w:name="_Toc152042377"/>
      <w:bookmarkStart w:id="4" w:name="_Toc246996243"/>
      <w:bookmarkStart w:id="5" w:name="_Toc179632618"/>
      <w:bookmarkStart w:id="6" w:name="_Toc521675555"/>
      <w:bookmarkStart w:id="7" w:name="_Toc247085758"/>
      <w:bookmarkStart w:id="8" w:name="_Toc515548504"/>
      <w:bookmarkStart w:id="9" w:name="_Toc246996986"/>
      <w:bookmarkStart w:id="10" w:name="_Toc144974567"/>
      <w:bookmarkStart w:id="11" w:name="_Toc152045600"/>
      <w:bookmarkStart w:id="12" w:name="_Toc515548383"/>
      <w:bookmarkStart w:id="13" w:name="_Toc296602488"/>
      <w:r w:rsidRPr="00864DEE">
        <w:rPr>
          <w:rFonts w:ascii="Arial" w:hAnsi="Arial" w:cs="Arial"/>
          <w:b/>
          <w:bCs/>
        </w:rPr>
        <w:t xml:space="preserve">1. </w:t>
      </w:r>
      <w:r>
        <w:rPr>
          <w:rFonts w:ascii="Arial" w:hAnsi="Arial" w:cs="Arial" w:hint="eastAsia"/>
          <w:b/>
          <w:bCs/>
          <w:sz w:val="21"/>
          <w:szCs w:val="21"/>
        </w:rPr>
        <w:t>评审办法</w:t>
      </w:r>
      <w:bookmarkEnd w:id="3"/>
      <w:bookmarkEnd w:id="4"/>
      <w:bookmarkEnd w:id="5"/>
      <w:bookmarkEnd w:id="6"/>
      <w:bookmarkEnd w:id="7"/>
      <w:bookmarkEnd w:id="8"/>
      <w:bookmarkEnd w:id="9"/>
      <w:bookmarkEnd w:id="10"/>
      <w:bookmarkEnd w:id="11"/>
      <w:bookmarkEnd w:id="12"/>
      <w:bookmarkEnd w:id="13"/>
    </w:p>
    <w:p w14:paraId="281AF4DE" w14:textId="77777777" w:rsidR="00DE30E0" w:rsidRDefault="00483FD6">
      <w:pPr>
        <w:adjustRightInd w:val="0"/>
        <w:snapToGrid w:val="0"/>
        <w:spacing w:line="360" w:lineRule="auto"/>
        <w:ind w:firstLineChars="200" w:firstLine="480"/>
        <w:rPr>
          <w:rFonts w:ascii="Arial" w:hAnsi="Arial" w:cs="Arial"/>
        </w:rPr>
      </w:pPr>
      <w:r>
        <w:rPr>
          <w:rFonts w:ascii="Arial" w:hAnsi="Arial" w:cs="Arial" w:hint="eastAsia"/>
        </w:rPr>
        <w:t>本次比选采用综合评价法。比选小组对满足比选文件实质性要求的文件，按照下述标准进行打分，并按得分由高到低顺序推荐成交候选人，但报价低于其成本的除外。综合评分相等时，以报价低的优先；报价也相等的，由比选人确定成交候选人顺序。</w:t>
      </w:r>
    </w:p>
    <w:p w14:paraId="3D34BA93" w14:textId="77777777" w:rsidR="00DE30E0" w:rsidRDefault="00483FD6">
      <w:pPr>
        <w:adjustRightInd w:val="0"/>
        <w:snapToGrid w:val="0"/>
        <w:spacing w:line="360" w:lineRule="auto"/>
        <w:jc w:val="left"/>
        <w:rPr>
          <w:rFonts w:ascii="Arial" w:hAnsi="Arial" w:cs="Arial"/>
          <w:b/>
          <w:bCs/>
        </w:rPr>
      </w:pPr>
      <w:bookmarkStart w:id="14" w:name="_Toc515548505"/>
      <w:bookmarkStart w:id="15" w:name="_Toc179632619"/>
      <w:bookmarkStart w:id="16" w:name="_Toc521675556"/>
      <w:bookmarkStart w:id="17" w:name="_Toc246996987"/>
      <w:bookmarkStart w:id="18" w:name="_Toc515548384"/>
      <w:bookmarkStart w:id="19" w:name="_Toc246996244"/>
      <w:bookmarkStart w:id="20" w:name="_Toc296602489"/>
      <w:bookmarkStart w:id="21" w:name="_Toc152045601"/>
      <w:bookmarkStart w:id="22" w:name="_Toc144974568"/>
      <w:bookmarkStart w:id="23" w:name="_Toc247085759"/>
      <w:bookmarkStart w:id="24" w:name="_Toc152042378"/>
      <w:r>
        <w:rPr>
          <w:rFonts w:ascii="Arial" w:hAnsi="Arial" w:cs="Arial"/>
          <w:b/>
          <w:bCs/>
        </w:rPr>
        <w:t xml:space="preserve">2. </w:t>
      </w:r>
      <w:r>
        <w:rPr>
          <w:rFonts w:ascii="Arial" w:hAnsi="Arial" w:cs="Arial" w:hint="eastAsia"/>
          <w:b/>
          <w:bCs/>
        </w:rPr>
        <w:t>评审</w:t>
      </w:r>
      <w:bookmarkEnd w:id="14"/>
      <w:bookmarkEnd w:id="15"/>
      <w:bookmarkEnd w:id="16"/>
      <w:bookmarkEnd w:id="17"/>
      <w:bookmarkEnd w:id="18"/>
      <w:bookmarkEnd w:id="19"/>
      <w:bookmarkEnd w:id="20"/>
      <w:bookmarkEnd w:id="21"/>
      <w:bookmarkEnd w:id="22"/>
      <w:bookmarkEnd w:id="23"/>
      <w:bookmarkEnd w:id="24"/>
      <w:r>
        <w:rPr>
          <w:rFonts w:ascii="Arial" w:hAnsi="Arial" w:cs="Arial" w:hint="eastAsia"/>
          <w:b/>
          <w:bCs/>
        </w:rPr>
        <w:t>标准</w:t>
      </w:r>
    </w:p>
    <w:p w14:paraId="051A857E" w14:textId="77777777" w:rsidR="00DE30E0" w:rsidRDefault="00483FD6">
      <w:pPr>
        <w:adjustRightInd w:val="0"/>
        <w:snapToGrid w:val="0"/>
        <w:spacing w:line="360" w:lineRule="auto"/>
        <w:jc w:val="left"/>
        <w:rPr>
          <w:rFonts w:ascii="Arial" w:hAnsi="Arial" w:cs="Arial"/>
          <w:b/>
          <w:bCs/>
        </w:rPr>
      </w:pPr>
      <w:bookmarkStart w:id="25" w:name="_Toc247085760"/>
      <w:bookmarkStart w:id="26" w:name="_Toc246996988"/>
      <w:bookmarkStart w:id="27" w:name="_Toc246996245"/>
      <w:bookmarkStart w:id="28" w:name="_Toc521675557"/>
      <w:bookmarkStart w:id="29" w:name="_Toc515548506"/>
      <w:bookmarkStart w:id="30" w:name="_Toc296602490"/>
      <w:bookmarkStart w:id="31" w:name="_Toc515548385"/>
      <w:bookmarkStart w:id="32" w:name="_Toc152045602"/>
      <w:bookmarkStart w:id="33" w:name="_Toc179632620"/>
      <w:bookmarkStart w:id="34" w:name="_Toc144974569"/>
      <w:bookmarkStart w:id="35" w:name="_Toc152042379"/>
      <w:r>
        <w:rPr>
          <w:rFonts w:ascii="Arial" w:hAnsi="Arial" w:cs="Arial"/>
          <w:b/>
          <w:bCs/>
        </w:rPr>
        <w:t xml:space="preserve">2.1 </w:t>
      </w:r>
      <w:r>
        <w:rPr>
          <w:rFonts w:ascii="Arial" w:hAnsi="Arial" w:cs="Arial" w:hint="eastAsia"/>
          <w:b/>
          <w:bCs/>
        </w:rPr>
        <w:t>初步评审</w:t>
      </w:r>
      <w:bookmarkEnd w:id="25"/>
      <w:bookmarkEnd w:id="26"/>
      <w:bookmarkEnd w:id="27"/>
      <w:bookmarkEnd w:id="28"/>
      <w:bookmarkEnd w:id="29"/>
      <w:bookmarkEnd w:id="30"/>
      <w:bookmarkEnd w:id="31"/>
      <w:bookmarkEnd w:id="32"/>
      <w:bookmarkEnd w:id="33"/>
      <w:bookmarkEnd w:id="34"/>
      <w:bookmarkEnd w:id="35"/>
    </w:p>
    <w:p w14:paraId="7A129A1F" w14:textId="77777777" w:rsidR="00DE30E0" w:rsidRDefault="00483FD6">
      <w:pPr>
        <w:adjustRightInd w:val="0"/>
        <w:snapToGrid w:val="0"/>
        <w:spacing w:line="360" w:lineRule="auto"/>
        <w:ind w:firstLineChars="200" w:firstLine="480"/>
        <w:rPr>
          <w:rFonts w:ascii="Arial" w:hAnsi="Arial" w:cs="Arial"/>
        </w:rPr>
      </w:pPr>
      <w:r>
        <w:rPr>
          <w:rFonts w:ascii="Arial" w:hAnsi="Arial" w:cs="Arial" w:hint="eastAsia"/>
        </w:rPr>
        <w:t>有下列情形之一时，比选申请文件将被否决：</w:t>
      </w:r>
    </w:p>
    <w:p w14:paraId="6FDC5C91" w14:textId="77777777" w:rsidR="00DE30E0" w:rsidRDefault="00483FD6">
      <w:pPr>
        <w:adjustRightInd w:val="0"/>
        <w:snapToGrid w:val="0"/>
        <w:spacing w:line="360" w:lineRule="auto"/>
        <w:ind w:firstLineChars="200" w:firstLine="480"/>
        <w:rPr>
          <w:rFonts w:ascii="Arial" w:hAnsi="Arial" w:cs="Arial"/>
        </w:rPr>
      </w:pPr>
      <w:r>
        <w:rPr>
          <w:rFonts w:ascii="Arial" w:hAnsi="Arial" w:cs="Arial"/>
        </w:rPr>
        <w:t>1.</w:t>
      </w:r>
      <w:r>
        <w:rPr>
          <w:rFonts w:ascii="Arial" w:hAnsi="Arial" w:cs="Arial" w:hint="eastAsia"/>
        </w:rPr>
        <w:t>比选申请文件中的比选</w:t>
      </w:r>
      <w:proofErr w:type="gramStart"/>
      <w:r>
        <w:rPr>
          <w:rFonts w:ascii="Arial" w:hAnsi="Arial" w:cs="Arial" w:hint="eastAsia"/>
        </w:rPr>
        <w:t>申请函未加盖</w:t>
      </w:r>
      <w:proofErr w:type="gramEnd"/>
      <w:r>
        <w:rPr>
          <w:rFonts w:ascii="Arial" w:hAnsi="Arial" w:cs="Arial" w:hint="eastAsia"/>
        </w:rPr>
        <w:t>比选申请人公章及法定代表人或者委托代理人印章（签字）的；</w:t>
      </w:r>
    </w:p>
    <w:p w14:paraId="043F9515" w14:textId="77777777" w:rsidR="00DE30E0" w:rsidRDefault="00483FD6">
      <w:pPr>
        <w:adjustRightInd w:val="0"/>
        <w:snapToGrid w:val="0"/>
        <w:spacing w:line="360" w:lineRule="auto"/>
        <w:ind w:firstLineChars="200" w:firstLine="480"/>
        <w:rPr>
          <w:rFonts w:ascii="Arial" w:hAnsi="Arial" w:cs="Arial"/>
        </w:rPr>
      </w:pPr>
      <w:r>
        <w:rPr>
          <w:rFonts w:ascii="Arial" w:hAnsi="Arial" w:cs="Arial"/>
        </w:rPr>
        <w:t>2.</w:t>
      </w:r>
      <w:r>
        <w:rPr>
          <w:rFonts w:ascii="Arial" w:hAnsi="Arial" w:cs="Arial" w:hint="eastAsia"/>
        </w:rPr>
        <w:t>比选评审小组认定比选申请人以低于成本价报价，恶意竞争的；</w:t>
      </w:r>
    </w:p>
    <w:p w14:paraId="0F2D6C0B" w14:textId="77777777" w:rsidR="00DE30E0" w:rsidRDefault="00483FD6">
      <w:pPr>
        <w:widowControl/>
        <w:ind w:firstLineChars="200" w:firstLine="480"/>
        <w:rPr>
          <w:rFonts w:ascii="Arial" w:hAnsi="Arial" w:cs="Arial"/>
        </w:rPr>
      </w:pPr>
      <w:r>
        <w:rPr>
          <w:rFonts w:ascii="Arial" w:hAnsi="Arial" w:cs="Arial"/>
        </w:rPr>
        <w:t>3.</w:t>
      </w:r>
      <w:r>
        <w:rPr>
          <w:rFonts w:ascii="Arial" w:hAnsi="Arial" w:cs="Arial" w:hint="eastAsia"/>
        </w:rPr>
        <w:t>比选申请文件中提出比选人不能接受的条件的。</w:t>
      </w:r>
    </w:p>
    <w:p w14:paraId="3E7A4E0C" w14:textId="77777777" w:rsidR="00DE30E0" w:rsidRDefault="00DE30E0">
      <w:pPr>
        <w:adjustRightInd w:val="0"/>
        <w:snapToGrid w:val="0"/>
        <w:spacing w:line="360" w:lineRule="auto"/>
        <w:jc w:val="left"/>
        <w:rPr>
          <w:rFonts w:ascii="Arial" w:hAnsi="Arial" w:cs="Arial"/>
          <w:b/>
          <w:bCs/>
        </w:rPr>
      </w:pPr>
      <w:bookmarkStart w:id="36" w:name="_Toc152045603"/>
      <w:bookmarkStart w:id="37" w:name="_Toc296602491"/>
      <w:bookmarkStart w:id="38" w:name="_Toc144974570"/>
      <w:bookmarkStart w:id="39" w:name="_Toc515548507"/>
      <w:bookmarkStart w:id="40" w:name="_Toc247085761"/>
      <w:bookmarkStart w:id="41" w:name="_Toc515548386"/>
      <w:bookmarkStart w:id="42" w:name="_Toc179632621"/>
      <w:bookmarkStart w:id="43" w:name="_Toc152042380"/>
      <w:bookmarkStart w:id="44" w:name="_Toc521675558"/>
      <w:bookmarkStart w:id="45" w:name="_Toc246996246"/>
      <w:bookmarkStart w:id="46" w:name="_Toc246996989"/>
    </w:p>
    <w:p w14:paraId="059E9BBA" w14:textId="77777777" w:rsidR="00DE30E0" w:rsidRDefault="00483FD6">
      <w:pPr>
        <w:adjustRightInd w:val="0"/>
        <w:snapToGrid w:val="0"/>
        <w:spacing w:line="360" w:lineRule="auto"/>
        <w:jc w:val="left"/>
        <w:rPr>
          <w:rFonts w:ascii="Arial" w:hAnsi="Arial" w:cs="Arial"/>
          <w:b/>
          <w:bCs/>
        </w:rPr>
      </w:pPr>
      <w:r>
        <w:rPr>
          <w:rFonts w:ascii="Arial" w:hAnsi="Arial" w:cs="Arial"/>
          <w:b/>
          <w:bCs/>
        </w:rPr>
        <w:t xml:space="preserve">2.2 </w:t>
      </w:r>
      <w:r>
        <w:rPr>
          <w:rFonts w:ascii="Arial" w:hAnsi="Arial" w:cs="Arial" w:hint="eastAsia"/>
          <w:b/>
          <w:bCs/>
        </w:rPr>
        <w:t>分值构成与评分标准</w:t>
      </w:r>
      <w:bookmarkEnd w:id="36"/>
      <w:bookmarkEnd w:id="37"/>
      <w:bookmarkEnd w:id="38"/>
      <w:bookmarkEnd w:id="39"/>
      <w:bookmarkEnd w:id="40"/>
      <w:bookmarkEnd w:id="41"/>
      <w:bookmarkEnd w:id="42"/>
      <w:bookmarkEnd w:id="43"/>
      <w:bookmarkEnd w:id="44"/>
      <w:bookmarkEnd w:id="45"/>
      <w:bookmarkEnd w:id="46"/>
      <w:r>
        <w:rPr>
          <w:rFonts w:ascii="Arial" w:hAnsi="Arial" w:cs="Arial"/>
          <w:b/>
          <w:bCs/>
        </w:rPr>
        <w:t xml:space="preserve"> </w:t>
      </w:r>
      <w:r>
        <w:rPr>
          <w:rFonts w:ascii="Arial" w:hAnsi="Arial" w:cs="Arial" w:hint="eastAsia"/>
        </w:rPr>
        <w:t>（详见下表）</w:t>
      </w:r>
    </w:p>
    <w:tbl>
      <w:tblPr>
        <w:tblW w:w="8505" w:type="dxa"/>
        <w:tblInd w:w="113" w:type="dxa"/>
        <w:tblLook w:val="04A0" w:firstRow="1" w:lastRow="0" w:firstColumn="1" w:lastColumn="0" w:noHBand="0" w:noVBand="1"/>
      </w:tblPr>
      <w:tblGrid>
        <w:gridCol w:w="800"/>
        <w:gridCol w:w="1153"/>
        <w:gridCol w:w="1303"/>
        <w:gridCol w:w="4389"/>
        <w:gridCol w:w="860"/>
      </w:tblGrid>
      <w:tr w:rsidR="00DE30E0" w14:paraId="653F955C" w14:textId="77777777">
        <w:trPr>
          <w:trHeight w:val="780"/>
        </w:trPr>
        <w:tc>
          <w:tcPr>
            <w:tcW w:w="800" w:type="dxa"/>
            <w:tcBorders>
              <w:top w:val="single" w:sz="4" w:space="0" w:color="auto"/>
              <w:left w:val="single" w:sz="4" w:space="0" w:color="auto"/>
              <w:bottom w:val="single" w:sz="4" w:space="0" w:color="auto"/>
              <w:right w:val="single" w:sz="4" w:space="0" w:color="auto"/>
            </w:tcBorders>
            <w:vAlign w:val="center"/>
          </w:tcPr>
          <w:p w14:paraId="6619537D" w14:textId="77777777" w:rsidR="00DE30E0" w:rsidRDefault="00483FD6">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hint="eastAsia"/>
                <w:b/>
                <w:bCs/>
                <w:color w:val="000000"/>
                <w:kern w:val="0"/>
                <w:sz w:val="21"/>
                <w:szCs w:val="21"/>
              </w:rPr>
              <w:t>序号</w:t>
            </w:r>
          </w:p>
        </w:tc>
        <w:tc>
          <w:tcPr>
            <w:tcW w:w="1153" w:type="dxa"/>
            <w:tcBorders>
              <w:top w:val="single" w:sz="4" w:space="0" w:color="auto"/>
              <w:left w:val="nil"/>
              <w:bottom w:val="single" w:sz="4" w:space="0" w:color="auto"/>
              <w:right w:val="single" w:sz="4" w:space="0" w:color="auto"/>
            </w:tcBorders>
            <w:vAlign w:val="center"/>
          </w:tcPr>
          <w:p w14:paraId="319A6693" w14:textId="77777777" w:rsidR="00DE30E0" w:rsidRDefault="00483FD6">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hint="eastAsia"/>
                <w:b/>
                <w:bCs/>
                <w:color w:val="000000"/>
                <w:kern w:val="0"/>
                <w:sz w:val="21"/>
                <w:szCs w:val="21"/>
              </w:rPr>
              <w:t>一级指标</w:t>
            </w:r>
          </w:p>
        </w:tc>
        <w:tc>
          <w:tcPr>
            <w:tcW w:w="1303" w:type="dxa"/>
            <w:tcBorders>
              <w:top w:val="single" w:sz="4" w:space="0" w:color="auto"/>
              <w:left w:val="nil"/>
              <w:bottom w:val="single" w:sz="4" w:space="0" w:color="auto"/>
              <w:right w:val="single" w:sz="4" w:space="0" w:color="auto"/>
            </w:tcBorders>
            <w:vAlign w:val="center"/>
          </w:tcPr>
          <w:p w14:paraId="66069AAC" w14:textId="77777777" w:rsidR="00DE30E0" w:rsidRDefault="00483FD6">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hint="eastAsia"/>
                <w:b/>
                <w:bCs/>
                <w:color w:val="000000"/>
                <w:kern w:val="0"/>
                <w:sz w:val="21"/>
                <w:szCs w:val="21"/>
              </w:rPr>
              <w:t>二级指标</w:t>
            </w:r>
          </w:p>
        </w:tc>
        <w:tc>
          <w:tcPr>
            <w:tcW w:w="4389" w:type="dxa"/>
            <w:tcBorders>
              <w:top w:val="single" w:sz="4" w:space="0" w:color="auto"/>
              <w:left w:val="nil"/>
              <w:bottom w:val="single" w:sz="4" w:space="0" w:color="auto"/>
              <w:right w:val="single" w:sz="4" w:space="0" w:color="auto"/>
            </w:tcBorders>
            <w:vAlign w:val="center"/>
          </w:tcPr>
          <w:p w14:paraId="3A6D5F8E" w14:textId="77777777" w:rsidR="00DE30E0" w:rsidRDefault="00483FD6">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hint="eastAsia"/>
                <w:b/>
                <w:bCs/>
                <w:color w:val="000000"/>
                <w:kern w:val="0"/>
                <w:sz w:val="21"/>
                <w:szCs w:val="21"/>
              </w:rPr>
              <w:t>评审标准</w:t>
            </w:r>
          </w:p>
        </w:tc>
        <w:tc>
          <w:tcPr>
            <w:tcW w:w="860" w:type="dxa"/>
            <w:tcBorders>
              <w:top w:val="single" w:sz="4" w:space="0" w:color="auto"/>
              <w:left w:val="nil"/>
              <w:bottom w:val="single" w:sz="4" w:space="0" w:color="auto"/>
              <w:right w:val="single" w:sz="4" w:space="0" w:color="auto"/>
            </w:tcBorders>
            <w:vAlign w:val="center"/>
          </w:tcPr>
          <w:p w14:paraId="301E31B8" w14:textId="77777777" w:rsidR="00DE30E0" w:rsidRDefault="00483FD6">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hint="eastAsia"/>
                <w:b/>
                <w:bCs/>
                <w:color w:val="000000"/>
                <w:kern w:val="0"/>
                <w:sz w:val="21"/>
                <w:szCs w:val="21"/>
              </w:rPr>
              <w:t>分值</w:t>
            </w:r>
          </w:p>
        </w:tc>
      </w:tr>
      <w:tr w:rsidR="00DE30E0" w14:paraId="56485763" w14:textId="77777777">
        <w:trPr>
          <w:trHeight w:val="780"/>
        </w:trPr>
        <w:tc>
          <w:tcPr>
            <w:tcW w:w="800" w:type="dxa"/>
            <w:vMerge w:val="restart"/>
            <w:tcBorders>
              <w:top w:val="single" w:sz="4" w:space="0" w:color="auto"/>
              <w:left w:val="single" w:sz="4" w:space="0" w:color="auto"/>
              <w:right w:val="single" w:sz="4" w:space="0" w:color="auto"/>
            </w:tcBorders>
            <w:vAlign w:val="center"/>
          </w:tcPr>
          <w:p w14:paraId="5CE6C155" w14:textId="77777777" w:rsidR="00DE30E0" w:rsidRDefault="00483FD6">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b/>
                <w:bCs/>
                <w:color w:val="000000"/>
                <w:kern w:val="0"/>
                <w:sz w:val="21"/>
                <w:szCs w:val="21"/>
              </w:rPr>
              <w:t>1</w:t>
            </w:r>
          </w:p>
        </w:tc>
        <w:tc>
          <w:tcPr>
            <w:tcW w:w="1153" w:type="dxa"/>
            <w:vMerge w:val="restart"/>
            <w:tcBorders>
              <w:top w:val="single" w:sz="4" w:space="0" w:color="auto"/>
              <w:left w:val="nil"/>
              <w:right w:val="single" w:sz="4" w:space="0" w:color="auto"/>
            </w:tcBorders>
            <w:vAlign w:val="center"/>
          </w:tcPr>
          <w:p w14:paraId="248903D9" w14:textId="77777777" w:rsidR="00DE30E0" w:rsidRDefault="00483FD6">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hint="eastAsia"/>
                <w:b/>
                <w:bCs/>
                <w:color w:val="000000"/>
                <w:kern w:val="0"/>
                <w:sz w:val="21"/>
                <w:szCs w:val="21"/>
              </w:rPr>
              <w:t>运营情况</w:t>
            </w:r>
          </w:p>
        </w:tc>
        <w:tc>
          <w:tcPr>
            <w:tcW w:w="1303" w:type="dxa"/>
            <w:tcBorders>
              <w:top w:val="single" w:sz="4" w:space="0" w:color="auto"/>
              <w:left w:val="nil"/>
              <w:bottom w:val="single" w:sz="4" w:space="0" w:color="auto"/>
              <w:right w:val="single" w:sz="4" w:space="0" w:color="auto"/>
            </w:tcBorders>
            <w:vAlign w:val="center"/>
          </w:tcPr>
          <w:p w14:paraId="22778A62" w14:textId="77777777" w:rsidR="00DE30E0" w:rsidRDefault="00483FD6">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hint="eastAsia"/>
                <w:b/>
                <w:bCs/>
                <w:color w:val="000000"/>
                <w:kern w:val="0"/>
                <w:sz w:val="21"/>
                <w:szCs w:val="21"/>
              </w:rPr>
              <w:t>专业能力与诚信情况</w:t>
            </w:r>
          </w:p>
        </w:tc>
        <w:tc>
          <w:tcPr>
            <w:tcW w:w="4389" w:type="dxa"/>
            <w:tcBorders>
              <w:top w:val="single" w:sz="4" w:space="0" w:color="auto"/>
              <w:left w:val="nil"/>
              <w:bottom w:val="single" w:sz="4" w:space="0" w:color="auto"/>
              <w:right w:val="single" w:sz="4" w:space="0" w:color="auto"/>
            </w:tcBorders>
            <w:vAlign w:val="center"/>
          </w:tcPr>
          <w:p w14:paraId="7A009A9D" w14:textId="77777777" w:rsidR="00DE30E0" w:rsidRDefault="00483FD6">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hint="eastAsia"/>
                <w:b/>
                <w:bCs/>
                <w:color w:val="000000"/>
                <w:kern w:val="0"/>
                <w:sz w:val="21"/>
                <w:szCs w:val="21"/>
              </w:rPr>
              <w:t>专业机构必须提供会计师事务所执业证书（提供证书复印件）满足条件得</w:t>
            </w:r>
            <w:r>
              <w:rPr>
                <w:rFonts w:ascii="方正仿宋_GBK" w:eastAsia="方正仿宋_GBK" w:hAnsi="方正仿宋_GBK" w:cs="方正仿宋_GBK"/>
                <w:b/>
                <w:bCs/>
                <w:color w:val="000000"/>
                <w:kern w:val="0"/>
                <w:sz w:val="21"/>
                <w:szCs w:val="21"/>
              </w:rPr>
              <w:t>5</w:t>
            </w:r>
            <w:r>
              <w:rPr>
                <w:rFonts w:ascii="方正仿宋_GBK" w:eastAsia="方正仿宋_GBK" w:hAnsi="方正仿宋_GBK" w:cs="方正仿宋_GBK" w:hint="eastAsia"/>
                <w:b/>
                <w:bCs/>
                <w:color w:val="000000"/>
                <w:kern w:val="0"/>
                <w:sz w:val="21"/>
                <w:szCs w:val="21"/>
              </w:rPr>
              <w:t>分，不满足条件不得分。并提供《南京市政府比选申请人信用记录表暨信用承诺书》，满足条件得</w:t>
            </w:r>
            <w:r>
              <w:rPr>
                <w:rFonts w:ascii="方正仿宋_GBK" w:eastAsia="方正仿宋_GBK" w:hAnsi="方正仿宋_GBK" w:cs="方正仿宋_GBK"/>
                <w:b/>
                <w:bCs/>
                <w:color w:val="000000"/>
                <w:kern w:val="0"/>
                <w:sz w:val="21"/>
                <w:szCs w:val="21"/>
              </w:rPr>
              <w:t>5</w:t>
            </w:r>
            <w:r>
              <w:rPr>
                <w:rFonts w:ascii="方正仿宋_GBK" w:eastAsia="方正仿宋_GBK" w:hAnsi="方正仿宋_GBK" w:cs="方正仿宋_GBK" w:hint="eastAsia"/>
                <w:b/>
                <w:bCs/>
                <w:color w:val="000000"/>
                <w:kern w:val="0"/>
                <w:sz w:val="21"/>
                <w:szCs w:val="21"/>
              </w:rPr>
              <w:t>分，有相关处罚情况的不得分。</w:t>
            </w:r>
          </w:p>
        </w:tc>
        <w:tc>
          <w:tcPr>
            <w:tcW w:w="860" w:type="dxa"/>
            <w:tcBorders>
              <w:top w:val="single" w:sz="4" w:space="0" w:color="auto"/>
              <w:left w:val="nil"/>
              <w:bottom w:val="single" w:sz="4" w:space="0" w:color="auto"/>
              <w:right w:val="single" w:sz="4" w:space="0" w:color="auto"/>
            </w:tcBorders>
            <w:vAlign w:val="center"/>
          </w:tcPr>
          <w:p w14:paraId="26FAEEF2" w14:textId="77777777" w:rsidR="00DE30E0" w:rsidRDefault="00483FD6">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b/>
                <w:bCs/>
                <w:color w:val="000000"/>
                <w:kern w:val="0"/>
                <w:sz w:val="21"/>
                <w:szCs w:val="21"/>
              </w:rPr>
              <w:t>10</w:t>
            </w:r>
          </w:p>
        </w:tc>
      </w:tr>
      <w:tr w:rsidR="00DE30E0" w14:paraId="4247A196" w14:textId="77777777">
        <w:trPr>
          <w:trHeight w:val="780"/>
        </w:trPr>
        <w:tc>
          <w:tcPr>
            <w:tcW w:w="800" w:type="dxa"/>
            <w:vMerge/>
            <w:tcBorders>
              <w:left w:val="single" w:sz="4" w:space="0" w:color="auto"/>
              <w:bottom w:val="single" w:sz="4" w:space="0" w:color="auto"/>
              <w:right w:val="single" w:sz="4" w:space="0" w:color="auto"/>
            </w:tcBorders>
            <w:vAlign w:val="center"/>
          </w:tcPr>
          <w:p w14:paraId="74249199" w14:textId="77777777" w:rsidR="00DE30E0" w:rsidRDefault="00DE30E0">
            <w:pPr>
              <w:widowControl/>
              <w:jc w:val="center"/>
              <w:rPr>
                <w:rFonts w:ascii="方正仿宋_GBK" w:eastAsia="方正仿宋_GBK" w:hAnsi="方正仿宋_GBK" w:cs="方正仿宋_GBK"/>
                <w:b/>
                <w:bCs/>
                <w:color w:val="000000"/>
                <w:kern w:val="0"/>
                <w:sz w:val="21"/>
                <w:szCs w:val="21"/>
              </w:rPr>
            </w:pPr>
          </w:p>
        </w:tc>
        <w:tc>
          <w:tcPr>
            <w:tcW w:w="1153" w:type="dxa"/>
            <w:vMerge/>
            <w:tcBorders>
              <w:left w:val="nil"/>
              <w:bottom w:val="single" w:sz="4" w:space="0" w:color="auto"/>
              <w:right w:val="single" w:sz="4" w:space="0" w:color="auto"/>
            </w:tcBorders>
            <w:vAlign w:val="center"/>
          </w:tcPr>
          <w:p w14:paraId="39CB6BA2" w14:textId="77777777" w:rsidR="00DE30E0" w:rsidRDefault="00DE30E0">
            <w:pPr>
              <w:widowControl/>
              <w:jc w:val="center"/>
              <w:rPr>
                <w:rFonts w:ascii="方正仿宋_GBK" w:eastAsia="方正仿宋_GBK" w:hAnsi="方正仿宋_GBK" w:cs="方正仿宋_GBK"/>
                <w:b/>
                <w:bCs/>
                <w:color w:val="000000"/>
                <w:kern w:val="0"/>
                <w:sz w:val="21"/>
                <w:szCs w:val="21"/>
              </w:rPr>
            </w:pPr>
          </w:p>
        </w:tc>
        <w:tc>
          <w:tcPr>
            <w:tcW w:w="1303" w:type="dxa"/>
            <w:tcBorders>
              <w:top w:val="single" w:sz="4" w:space="0" w:color="auto"/>
              <w:left w:val="nil"/>
              <w:bottom w:val="single" w:sz="4" w:space="0" w:color="auto"/>
              <w:right w:val="single" w:sz="4" w:space="0" w:color="auto"/>
            </w:tcBorders>
            <w:vAlign w:val="center"/>
          </w:tcPr>
          <w:p w14:paraId="28310E8B" w14:textId="77777777" w:rsidR="00DE30E0" w:rsidRDefault="00483FD6">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hint="eastAsia"/>
                <w:b/>
                <w:bCs/>
                <w:color w:val="000000"/>
                <w:kern w:val="0"/>
                <w:sz w:val="21"/>
                <w:szCs w:val="21"/>
              </w:rPr>
              <w:t>信息化建设能力和水平</w:t>
            </w:r>
          </w:p>
        </w:tc>
        <w:tc>
          <w:tcPr>
            <w:tcW w:w="4389" w:type="dxa"/>
            <w:tcBorders>
              <w:top w:val="single" w:sz="4" w:space="0" w:color="auto"/>
              <w:left w:val="nil"/>
              <w:bottom w:val="single" w:sz="4" w:space="0" w:color="auto"/>
              <w:right w:val="single" w:sz="4" w:space="0" w:color="auto"/>
            </w:tcBorders>
            <w:vAlign w:val="center"/>
          </w:tcPr>
          <w:p w14:paraId="056B652C" w14:textId="77777777" w:rsidR="00DE30E0" w:rsidRDefault="00483FD6">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hint="eastAsia"/>
                <w:b/>
                <w:bCs/>
                <w:color w:val="000000"/>
                <w:kern w:val="0"/>
                <w:sz w:val="21"/>
                <w:szCs w:val="21"/>
              </w:rPr>
              <w:t>专业机构信息化人才培养和信息化硬件及工具配备情况，审计系统软件使用情况、办公是否实现</w:t>
            </w:r>
            <w:r>
              <w:rPr>
                <w:rFonts w:ascii="方正仿宋_GBK" w:eastAsia="方正仿宋_GBK" w:hAnsi="方正仿宋_GBK" w:cs="方正仿宋_GBK"/>
                <w:b/>
                <w:bCs/>
                <w:color w:val="000000"/>
                <w:kern w:val="0"/>
                <w:sz w:val="21"/>
                <w:szCs w:val="21"/>
              </w:rPr>
              <w:t xml:space="preserve"> OA </w:t>
            </w:r>
            <w:r>
              <w:rPr>
                <w:rFonts w:ascii="方正仿宋_GBK" w:eastAsia="方正仿宋_GBK" w:hAnsi="方正仿宋_GBK" w:cs="方正仿宋_GBK" w:hint="eastAsia"/>
                <w:b/>
                <w:bCs/>
                <w:color w:val="000000"/>
                <w:kern w:val="0"/>
                <w:sz w:val="21"/>
                <w:szCs w:val="21"/>
              </w:rPr>
              <w:t>化等。最优者得该项最高分，其余酌情递减评分。</w:t>
            </w:r>
          </w:p>
        </w:tc>
        <w:tc>
          <w:tcPr>
            <w:tcW w:w="860" w:type="dxa"/>
            <w:tcBorders>
              <w:top w:val="single" w:sz="4" w:space="0" w:color="auto"/>
              <w:left w:val="nil"/>
              <w:bottom w:val="single" w:sz="4" w:space="0" w:color="auto"/>
              <w:right w:val="single" w:sz="4" w:space="0" w:color="auto"/>
            </w:tcBorders>
            <w:vAlign w:val="center"/>
          </w:tcPr>
          <w:p w14:paraId="53F04A97" w14:textId="77777777" w:rsidR="00DE30E0" w:rsidRDefault="00483FD6">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b/>
                <w:bCs/>
                <w:color w:val="000000"/>
                <w:kern w:val="0"/>
                <w:sz w:val="21"/>
                <w:szCs w:val="21"/>
              </w:rPr>
              <w:t>5</w:t>
            </w:r>
          </w:p>
        </w:tc>
      </w:tr>
      <w:tr w:rsidR="00DE30E0" w14:paraId="7AA78BDE" w14:textId="77777777">
        <w:trPr>
          <w:trHeight w:val="780"/>
        </w:trPr>
        <w:tc>
          <w:tcPr>
            <w:tcW w:w="800" w:type="dxa"/>
            <w:vMerge w:val="restart"/>
            <w:tcBorders>
              <w:top w:val="single" w:sz="4" w:space="0" w:color="auto"/>
              <w:left w:val="single" w:sz="4" w:space="0" w:color="auto"/>
              <w:right w:val="single" w:sz="4" w:space="0" w:color="auto"/>
            </w:tcBorders>
            <w:vAlign w:val="center"/>
          </w:tcPr>
          <w:p w14:paraId="2A902712" w14:textId="77777777" w:rsidR="00DE30E0" w:rsidRDefault="00483FD6">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b/>
                <w:bCs/>
                <w:color w:val="000000"/>
                <w:kern w:val="0"/>
                <w:sz w:val="21"/>
                <w:szCs w:val="21"/>
              </w:rPr>
              <w:t>2</w:t>
            </w:r>
          </w:p>
        </w:tc>
        <w:tc>
          <w:tcPr>
            <w:tcW w:w="1153" w:type="dxa"/>
            <w:vMerge w:val="restart"/>
            <w:tcBorders>
              <w:top w:val="single" w:sz="4" w:space="0" w:color="auto"/>
              <w:left w:val="nil"/>
              <w:right w:val="single" w:sz="4" w:space="0" w:color="auto"/>
            </w:tcBorders>
            <w:vAlign w:val="center"/>
          </w:tcPr>
          <w:p w14:paraId="5AAF4781" w14:textId="77777777" w:rsidR="00DE30E0" w:rsidRDefault="00483FD6">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hint="eastAsia"/>
                <w:b/>
                <w:bCs/>
                <w:color w:val="000000"/>
                <w:kern w:val="0"/>
                <w:sz w:val="21"/>
                <w:szCs w:val="21"/>
              </w:rPr>
              <w:t>质量管理</w:t>
            </w:r>
            <w:r>
              <w:rPr>
                <w:rFonts w:ascii="方正仿宋_GBK" w:eastAsia="方正仿宋_GBK" w:hAnsi="方正仿宋_GBK" w:cs="方正仿宋_GBK"/>
                <w:b/>
                <w:bCs/>
                <w:color w:val="000000"/>
                <w:kern w:val="0"/>
                <w:sz w:val="21"/>
                <w:szCs w:val="21"/>
              </w:rPr>
              <w:t xml:space="preserve"> </w:t>
            </w:r>
          </w:p>
        </w:tc>
        <w:tc>
          <w:tcPr>
            <w:tcW w:w="1303" w:type="dxa"/>
            <w:tcBorders>
              <w:top w:val="single" w:sz="4" w:space="0" w:color="auto"/>
              <w:left w:val="nil"/>
              <w:bottom w:val="single" w:sz="4" w:space="0" w:color="auto"/>
              <w:right w:val="single" w:sz="4" w:space="0" w:color="auto"/>
            </w:tcBorders>
            <w:vAlign w:val="center"/>
          </w:tcPr>
          <w:p w14:paraId="31FA5B8A" w14:textId="77777777" w:rsidR="00DE30E0" w:rsidRDefault="00483FD6">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hint="eastAsia"/>
                <w:b/>
                <w:bCs/>
                <w:color w:val="000000"/>
                <w:kern w:val="0"/>
                <w:sz w:val="21"/>
                <w:szCs w:val="21"/>
              </w:rPr>
              <w:t>内部治理</w:t>
            </w:r>
          </w:p>
        </w:tc>
        <w:tc>
          <w:tcPr>
            <w:tcW w:w="4389" w:type="dxa"/>
            <w:tcBorders>
              <w:top w:val="single" w:sz="4" w:space="0" w:color="auto"/>
              <w:left w:val="nil"/>
              <w:bottom w:val="single" w:sz="4" w:space="0" w:color="auto"/>
              <w:right w:val="single" w:sz="4" w:space="0" w:color="auto"/>
            </w:tcBorders>
            <w:vAlign w:val="center"/>
          </w:tcPr>
          <w:p w14:paraId="3B626D83" w14:textId="77777777" w:rsidR="00DE30E0" w:rsidRDefault="00483FD6">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hint="eastAsia"/>
                <w:b/>
                <w:bCs/>
                <w:color w:val="000000"/>
                <w:kern w:val="0"/>
                <w:sz w:val="21"/>
                <w:szCs w:val="21"/>
              </w:rPr>
              <w:t>专业机构治理结构是否健全，是否制定完善的章程、规范健全的财务管理和人员管理制度、设置决策监督机构。最优者得该项最高分，其余酌情递减评分。</w:t>
            </w:r>
          </w:p>
        </w:tc>
        <w:tc>
          <w:tcPr>
            <w:tcW w:w="860" w:type="dxa"/>
            <w:tcBorders>
              <w:top w:val="single" w:sz="4" w:space="0" w:color="auto"/>
              <w:left w:val="nil"/>
              <w:bottom w:val="single" w:sz="4" w:space="0" w:color="auto"/>
              <w:right w:val="single" w:sz="4" w:space="0" w:color="auto"/>
            </w:tcBorders>
            <w:vAlign w:val="center"/>
          </w:tcPr>
          <w:p w14:paraId="31D89426" w14:textId="77777777" w:rsidR="00DE30E0" w:rsidRDefault="00483FD6">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b/>
                <w:bCs/>
                <w:color w:val="000000"/>
                <w:kern w:val="0"/>
                <w:sz w:val="21"/>
                <w:szCs w:val="21"/>
              </w:rPr>
              <w:t>10</w:t>
            </w:r>
          </w:p>
        </w:tc>
      </w:tr>
      <w:tr w:rsidR="00DE30E0" w14:paraId="3416CB46" w14:textId="77777777" w:rsidTr="00464209">
        <w:trPr>
          <w:trHeight w:val="780"/>
        </w:trPr>
        <w:tc>
          <w:tcPr>
            <w:tcW w:w="800" w:type="dxa"/>
            <w:vMerge/>
            <w:tcBorders>
              <w:left w:val="single" w:sz="4" w:space="0" w:color="auto"/>
              <w:bottom w:val="single" w:sz="4" w:space="0" w:color="auto"/>
              <w:right w:val="single" w:sz="4" w:space="0" w:color="auto"/>
            </w:tcBorders>
            <w:vAlign w:val="center"/>
          </w:tcPr>
          <w:p w14:paraId="16B61069" w14:textId="77777777" w:rsidR="00DE30E0" w:rsidRDefault="00DE30E0">
            <w:pPr>
              <w:widowControl/>
              <w:jc w:val="center"/>
              <w:rPr>
                <w:rFonts w:ascii="方正仿宋_GBK" w:eastAsia="方正仿宋_GBK" w:hAnsi="方正仿宋_GBK" w:cs="方正仿宋_GBK"/>
                <w:b/>
                <w:bCs/>
                <w:color w:val="000000"/>
                <w:kern w:val="0"/>
                <w:sz w:val="21"/>
                <w:szCs w:val="21"/>
              </w:rPr>
            </w:pPr>
          </w:p>
        </w:tc>
        <w:tc>
          <w:tcPr>
            <w:tcW w:w="1153" w:type="dxa"/>
            <w:vMerge/>
            <w:tcBorders>
              <w:left w:val="nil"/>
              <w:bottom w:val="single" w:sz="4" w:space="0" w:color="auto"/>
              <w:right w:val="single" w:sz="4" w:space="0" w:color="auto"/>
            </w:tcBorders>
            <w:vAlign w:val="center"/>
          </w:tcPr>
          <w:p w14:paraId="1291305B" w14:textId="77777777" w:rsidR="00DE30E0" w:rsidRDefault="00DE30E0">
            <w:pPr>
              <w:widowControl/>
              <w:jc w:val="center"/>
              <w:rPr>
                <w:rFonts w:ascii="方正仿宋_GBK" w:eastAsia="方正仿宋_GBK" w:hAnsi="方正仿宋_GBK" w:cs="方正仿宋_GBK"/>
                <w:b/>
                <w:bCs/>
                <w:color w:val="000000"/>
                <w:kern w:val="0"/>
                <w:sz w:val="21"/>
                <w:szCs w:val="21"/>
              </w:rPr>
            </w:pPr>
          </w:p>
        </w:tc>
        <w:tc>
          <w:tcPr>
            <w:tcW w:w="1303" w:type="dxa"/>
            <w:tcBorders>
              <w:top w:val="single" w:sz="4" w:space="0" w:color="auto"/>
              <w:left w:val="nil"/>
              <w:bottom w:val="single" w:sz="4" w:space="0" w:color="auto"/>
              <w:right w:val="single" w:sz="4" w:space="0" w:color="auto"/>
            </w:tcBorders>
            <w:vAlign w:val="center"/>
          </w:tcPr>
          <w:p w14:paraId="31A70914" w14:textId="77777777" w:rsidR="00DE30E0" w:rsidRDefault="00483FD6">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hint="eastAsia"/>
                <w:b/>
                <w:bCs/>
                <w:color w:val="000000"/>
                <w:kern w:val="0"/>
                <w:sz w:val="21"/>
                <w:szCs w:val="21"/>
              </w:rPr>
              <w:t>质量管理体系</w:t>
            </w:r>
          </w:p>
        </w:tc>
        <w:tc>
          <w:tcPr>
            <w:tcW w:w="4389" w:type="dxa"/>
            <w:tcBorders>
              <w:top w:val="single" w:sz="4" w:space="0" w:color="auto"/>
              <w:left w:val="nil"/>
              <w:bottom w:val="single" w:sz="4" w:space="0" w:color="auto"/>
              <w:right w:val="single" w:sz="4" w:space="0" w:color="auto"/>
            </w:tcBorders>
            <w:vAlign w:val="center"/>
          </w:tcPr>
          <w:p w14:paraId="43BB2E96" w14:textId="77777777" w:rsidR="00DE30E0" w:rsidRDefault="00483FD6">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hint="eastAsia"/>
                <w:b/>
                <w:bCs/>
                <w:color w:val="000000"/>
                <w:kern w:val="0"/>
                <w:sz w:val="21"/>
                <w:szCs w:val="21"/>
              </w:rPr>
              <w:t>专业机构建立质量复核流程、项目管理、目标和要求、质量评价与考核制度。能提供</w:t>
            </w:r>
            <w:r>
              <w:rPr>
                <w:rFonts w:ascii="方正仿宋_GBK" w:eastAsia="方正仿宋_GBK" w:hAnsi="方正仿宋_GBK" w:cs="方正仿宋_GBK"/>
                <w:b/>
                <w:bCs/>
                <w:color w:val="000000"/>
                <w:kern w:val="0"/>
                <w:sz w:val="21"/>
                <w:szCs w:val="21"/>
              </w:rPr>
              <w:t>ISO9001</w:t>
            </w:r>
            <w:r>
              <w:rPr>
                <w:rFonts w:ascii="方正仿宋_GBK" w:eastAsia="方正仿宋_GBK" w:hAnsi="方正仿宋_GBK" w:cs="方正仿宋_GBK" w:hint="eastAsia"/>
                <w:b/>
                <w:bCs/>
                <w:color w:val="000000"/>
                <w:kern w:val="0"/>
                <w:sz w:val="21"/>
                <w:szCs w:val="21"/>
              </w:rPr>
              <w:t>，得</w:t>
            </w:r>
            <w:r>
              <w:rPr>
                <w:rFonts w:ascii="方正仿宋_GBK" w:eastAsia="方正仿宋_GBK" w:hAnsi="方正仿宋_GBK" w:cs="方正仿宋_GBK"/>
                <w:b/>
                <w:bCs/>
                <w:color w:val="000000"/>
                <w:kern w:val="0"/>
                <w:sz w:val="21"/>
                <w:szCs w:val="21"/>
              </w:rPr>
              <w:t>10</w:t>
            </w:r>
            <w:r>
              <w:rPr>
                <w:rFonts w:ascii="方正仿宋_GBK" w:eastAsia="方正仿宋_GBK" w:hAnsi="方正仿宋_GBK" w:cs="方正仿宋_GBK" w:hint="eastAsia"/>
                <w:b/>
                <w:bCs/>
                <w:color w:val="000000"/>
                <w:kern w:val="0"/>
                <w:sz w:val="21"/>
                <w:szCs w:val="21"/>
              </w:rPr>
              <w:t>分。</w:t>
            </w:r>
          </w:p>
        </w:tc>
        <w:tc>
          <w:tcPr>
            <w:tcW w:w="860" w:type="dxa"/>
            <w:tcBorders>
              <w:top w:val="single" w:sz="4" w:space="0" w:color="auto"/>
              <w:left w:val="nil"/>
              <w:bottom w:val="single" w:sz="4" w:space="0" w:color="auto"/>
              <w:right w:val="single" w:sz="4" w:space="0" w:color="auto"/>
            </w:tcBorders>
            <w:vAlign w:val="center"/>
          </w:tcPr>
          <w:p w14:paraId="1A22BE1E" w14:textId="77777777" w:rsidR="00DE30E0" w:rsidRDefault="00483FD6">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b/>
                <w:bCs/>
                <w:color w:val="000000"/>
                <w:kern w:val="0"/>
                <w:sz w:val="21"/>
                <w:szCs w:val="21"/>
              </w:rPr>
              <w:t>10</w:t>
            </w:r>
          </w:p>
        </w:tc>
      </w:tr>
      <w:tr w:rsidR="00464209" w14:paraId="6A9E5CB1" w14:textId="77777777" w:rsidTr="002A7C95">
        <w:trPr>
          <w:trHeight w:val="780"/>
        </w:trPr>
        <w:tc>
          <w:tcPr>
            <w:tcW w:w="800" w:type="dxa"/>
            <w:vMerge w:val="restart"/>
            <w:tcBorders>
              <w:top w:val="single" w:sz="4" w:space="0" w:color="auto"/>
              <w:left w:val="single" w:sz="4" w:space="0" w:color="auto"/>
              <w:right w:val="single" w:sz="4" w:space="0" w:color="auto"/>
            </w:tcBorders>
            <w:vAlign w:val="center"/>
          </w:tcPr>
          <w:p w14:paraId="38AA1303" w14:textId="77777777" w:rsidR="00464209" w:rsidRDefault="00464209">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b/>
                <w:bCs/>
                <w:color w:val="000000"/>
                <w:kern w:val="0"/>
                <w:sz w:val="21"/>
                <w:szCs w:val="21"/>
              </w:rPr>
              <w:t>3</w:t>
            </w:r>
          </w:p>
        </w:tc>
        <w:tc>
          <w:tcPr>
            <w:tcW w:w="1153" w:type="dxa"/>
            <w:vMerge w:val="restart"/>
            <w:tcBorders>
              <w:top w:val="single" w:sz="4" w:space="0" w:color="auto"/>
              <w:left w:val="nil"/>
              <w:right w:val="single" w:sz="4" w:space="0" w:color="auto"/>
            </w:tcBorders>
            <w:vAlign w:val="center"/>
          </w:tcPr>
          <w:p w14:paraId="21B5B461" w14:textId="77777777" w:rsidR="00464209" w:rsidRDefault="00464209">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hint="eastAsia"/>
                <w:b/>
                <w:bCs/>
                <w:color w:val="000000"/>
                <w:kern w:val="0"/>
                <w:sz w:val="21"/>
                <w:szCs w:val="21"/>
              </w:rPr>
              <w:t>审计方案</w:t>
            </w:r>
          </w:p>
        </w:tc>
        <w:tc>
          <w:tcPr>
            <w:tcW w:w="1303" w:type="dxa"/>
            <w:tcBorders>
              <w:top w:val="single" w:sz="4" w:space="0" w:color="auto"/>
              <w:left w:val="nil"/>
              <w:bottom w:val="single" w:sz="4" w:space="0" w:color="auto"/>
              <w:right w:val="single" w:sz="4" w:space="0" w:color="auto"/>
            </w:tcBorders>
            <w:vAlign w:val="center"/>
          </w:tcPr>
          <w:p w14:paraId="55D39B97" w14:textId="77777777" w:rsidR="00464209" w:rsidRDefault="00464209">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hint="eastAsia"/>
                <w:b/>
                <w:bCs/>
                <w:color w:val="000000"/>
                <w:kern w:val="0"/>
                <w:sz w:val="21"/>
                <w:szCs w:val="21"/>
              </w:rPr>
              <w:t>项目认知</w:t>
            </w:r>
          </w:p>
        </w:tc>
        <w:tc>
          <w:tcPr>
            <w:tcW w:w="4389" w:type="dxa"/>
            <w:tcBorders>
              <w:top w:val="single" w:sz="4" w:space="0" w:color="auto"/>
              <w:left w:val="nil"/>
              <w:bottom w:val="single" w:sz="4" w:space="0" w:color="auto"/>
              <w:right w:val="single" w:sz="4" w:space="0" w:color="auto"/>
            </w:tcBorders>
            <w:vAlign w:val="center"/>
          </w:tcPr>
          <w:p w14:paraId="2430777D" w14:textId="77777777" w:rsidR="00464209" w:rsidRDefault="00464209">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hint="eastAsia"/>
                <w:b/>
                <w:bCs/>
                <w:color w:val="000000"/>
                <w:kern w:val="0"/>
                <w:sz w:val="21"/>
                <w:szCs w:val="21"/>
              </w:rPr>
              <w:t>专业机构对评审项目所在行业背景、经营范围、业务流程、重大风险点等了解程度。最优者得该项最高分，其余酌情递减评分。</w:t>
            </w:r>
          </w:p>
        </w:tc>
        <w:tc>
          <w:tcPr>
            <w:tcW w:w="860" w:type="dxa"/>
            <w:tcBorders>
              <w:top w:val="single" w:sz="4" w:space="0" w:color="auto"/>
              <w:left w:val="nil"/>
              <w:bottom w:val="single" w:sz="4" w:space="0" w:color="auto"/>
              <w:right w:val="single" w:sz="4" w:space="0" w:color="auto"/>
            </w:tcBorders>
            <w:vAlign w:val="center"/>
          </w:tcPr>
          <w:p w14:paraId="320B9A83" w14:textId="77777777" w:rsidR="00464209" w:rsidRDefault="00464209">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b/>
                <w:bCs/>
                <w:color w:val="000000"/>
                <w:kern w:val="0"/>
                <w:sz w:val="21"/>
                <w:szCs w:val="21"/>
              </w:rPr>
              <w:t>5</w:t>
            </w:r>
          </w:p>
        </w:tc>
      </w:tr>
      <w:tr w:rsidR="00464209" w14:paraId="52BFA39C" w14:textId="77777777" w:rsidTr="002A7C95">
        <w:trPr>
          <w:trHeight w:val="780"/>
        </w:trPr>
        <w:tc>
          <w:tcPr>
            <w:tcW w:w="800" w:type="dxa"/>
            <w:vMerge/>
            <w:tcBorders>
              <w:left w:val="single" w:sz="4" w:space="0" w:color="auto"/>
              <w:right w:val="single" w:sz="4" w:space="0" w:color="auto"/>
            </w:tcBorders>
            <w:vAlign w:val="center"/>
          </w:tcPr>
          <w:p w14:paraId="277679E8" w14:textId="77777777" w:rsidR="00464209" w:rsidRDefault="00464209">
            <w:pPr>
              <w:widowControl/>
              <w:jc w:val="center"/>
              <w:rPr>
                <w:rFonts w:ascii="方正仿宋_GBK" w:eastAsia="方正仿宋_GBK" w:hAnsi="方正仿宋_GBK" w:cs="方正仿宋_GBK"/>
                <w:b/>
                <w:bCs/>
                <w:color w:val="000000"/>
                <w:kern w:val="0"/>
                <w:sz w:val="21"/>
                <w:szCs w:val="21"/>
              </w:rPr>
            </w:pPr>
          </w:p>
        </w:tc>
        <w:tc>
          <w:tcPr>
            <w:tcW w:w="1153" w:type="dxa"/>
            <w:vMerge/>
            <w:tcBorders>
              <w:left w:val="nil"/>
              <w:right w:val="single" w:sz="4" w:space="0" w:color="auto"/>
            </w:tcBorders>
            <w:vAlign w:val="center"/>
          </w:tcPr>
          <w:p w14:paraId="34561A33" w14:textId="77777777" w:rsidR="00464209" w:rsidRDefault="00464209">
            <w:pPr>
              <w:widowControl/>
              <w:jc w:val="center"/>
              <w:rPr>
                <w:rFonts w:ascii="方正仿宋_GBK" w:eastAsia="方正仿宋_GBK" w:hAnsi="方正仿宋_GBK" w:cs="方正仿宋_GBK"/>
                <w:b/>
                <w:bCs/>
                <w:color w:val="000000"/>
                <w:kern w:val="0"/>
                <w:sz w:val="21"/>
                <w:szCs w:val="21"/>
              </w:rPr>
            </w:pPr>
          </w:p>
        </w:tc>
        <w:tc>
          <w:tcPr>
            <w:tcW w:w="1303" w:type="dxa"/>
            <w:tcBorders>
              <w:top w:val="single" w:sz="4" w:space="0" w:color="auto"/>
              <w:left w:val="nil"/>
              <w:bottom w:val="single" w:sz="4" w:space="0" w:color="auto"/>
              <w:right w:val="single" w:sz="4" w:space="0" w:color="auto"/>
            </w:tcBorders>
            <w:vAlign w:val="center"/>
          </w:tcPr>
          <w:p w14:paraId="0F50C27B" w14:textId="77777777" w:rsidR="00464209" w:rsidRDefault="00464209">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hint="eastAsia"/>
                <w:b/>
                <w:bCs/>
                <w:color w:val="000000"/>
                <w:kern w:val="0"/>
                <w:sz w:val="21"/>
                <w:szCs w:val="21"/>
              </w:rPr>
              <w:t>业务经验</w:t>
            </w:r>
          </w:p>
        </w:tc>
        <w:tc>
          <w:tcPr>
            <w:tcW w:w="4389" w:type="dxa"/>
            <w:tcBorders>
              <w:top w:val="single" w:sz="4" w:space="0" w:color="auto"/>
              <w:left w:val="nil"/>
              <w:bottom w:val="single" w:sz="4" w:space="0" w:color="auto"/>
              <w:right w:val="single" w:sz="4" w:space="0" w:color="auto"/>
            </w:tcBorders>
            <w:vAlign w:val="center"/>
          </w:tcPr>
          <w:p w14:paraId="74F5AFDE" w14:textId="77777777" w:rsidR="00464209" w:rsidRDefault="00464209">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hint="eastAsia"/>
                <w:b/>
                <w:bCs/>
                <w:color w:val="000000"/>
                <w:kern w:val="0"/>
                <w:sz w:val="21"/>
                <w:szCs w:val="21"/>
              </w:rPr>
              <w:t>专业机构提供（</w:t>
            </w:r>
            <w:r>
              <w:rPr>
                <w:rFonts w:ascii="方正仿宋_GBK" w:eastAsia="方正仿宋_GBK" w:hAnsi="方正仿宋_GBK" w:cs="方正仿宋_GBK"/>
                <w:b/>
                <w:bCs/>
                <w:color w:val="000000"/>
                <w:kern w:val="0"/>
                <w:sz w:val="21"/>
                <w:szCs w:val="21"/>
              </w:rPr>
              <w:t>2020</w:t>
            </w:r>
            <w:r>
              <w:rPr>
                <w:rFonts w:ascii="方正仿宋_GBK" w:eastAsia="方正仿宋_GBK" w:hAnsi="方正仿宋_GBK" w:cs="方正仿宋_GBK" w:hint="eastAsia"/>
                <w:b/>
                <w:bCs/>
                <w:color w:val="000000"/>
                <w:kern w:val="0"/>
                <w:sz w:val="21"/>
                <w:szCs w:val="21"/>
              </w:rPr>
              <w:t>年</w:t>
            </w:r>
            <w:r>
              <w:rPr>
                <w:rFonts w:ascii="方正仿宋_GBK" w:eastAsia="方正仿宋_GBK" w:hAnsi="方正仿宋_GBK" w:cs="方正仿宋_GBK"/>
                <w:b/>
                <w:bCs/>
                <w:color w:val="000000"/>
                <w:kern w:val="0"/>
                <w:sz w:val="21"/>
                <w:szCs w:val="21"/>
              </w:rPr>
              <w:t>1</w:t>
            </w:r>
            <w:r>
              <w:rPr>
                <w:rFonts w:ascii="方正仿宋_GBK" w:eastAsia="方正仿宋_GBK" w:hAnsi="方正仿宋_GBK" w:cs="方正仿宋_GBK" w:hint="eastAsia"/>
                <w:b/>
                <w:bCs/>
                <w:color w:val="000000"/>
                <w:kern w:val="0"/>
                <w:sz w:val="21"/>
                <w:szCs w:val="21"/>
              </w:rPr>
              <w:t>月</w:t>
            </w:r>
            <w:r>
              <w:rPr>
                <w:rFonts w:ascii="方正仿宋_GBK" w:eastAsia="方正仿宋_GBK" w:hAnsi="方正仿宋_GBK" w:cs="方正仿宋_GBK"/>
                <w:b/>
                <w:bCs/>
                <w:color w:val="000000"/>
                <w:kern w:val="0"/>
                <w:sz w:val="21"/>
                <w:szCs w:val="21"/>
              </w:rPr>
              <w:t>1</w:t>
            </w:r>
            <w:r>
              <w:rPr>
                <w:rFonts w:ascii="方正仿宋_GBK" w:eastAsia="方正仿宋_GBK" w:hAnsi="方正仿宋_GBK" w:cs="方正仿宋_GBK" w:hint="eastAsia"/>
                <w:b/>
                <w:bCs/>
                <w:color w:val="000000"/>
                <w:kern w:val="0"/>
                <w:sz w:val="21"/>
                <w:szCs w:val="21"/>
              </w:rPr>
              <w:t>日</w:t>
            </w:r>
            <w:r>
              <w:rPr>
                <w:rFonts w:ascii="方正仿宋_GBK" w:eastAsia="方正仿宋_GBK" w:hAnsi="方正仿宋_GBK" w:cs="方正仿宋_GBK"/>
                <w:b/>
                <w:bCs/>
                <w:color w:val="000000"/>
                <w:kern w:val="0"/>
                <w:sz w:val="21"/>
                <w:szCs w:val="21"/>
              </w:rPr>
              <w:t>——</w:t>
            </w:r>
            <w:r>
              <w:rPr>
                <w:rFonts w:ascii="方正仿宋_GBK" w:eastAsia="方正仿宋_GBK" w:hAnsi="方正仿宋_GBK" w:cs="方正仿宋_GBK" w:hint="eastAsia"/>
                <w:b/>
                <w:bCs/>
                <w:color w:val="000000"/>
                <w:kern w:val="0"/>
                <w:sz w:val="21"/>
                <w:szCs w:val="21"/>
              </w:rPr>
              <w:t>至今）社保核查相关项目经验与证明材料。一个项目得</w:t>
            </w:r>
            <w:r>
              <w:rPr>
                <w:rFonts w:ascii="方正仿宋_GBK" w:eastAsia="方正仿宋_GBK" w:hAnsi="方正仿宋_GBK" w:cs="方正仿宋_GBK"/>
                <w:b/>
                <w:bCs/>
                <w:color w:val="000000"/>
                <w:kern w:val="0"/>
                <w:sz w:val="21"/>
                <w:szCs w:val="21"/>
              </w:rPr>
              <w:t>2.5</w:t>
            </w:r>
            <w:r>
              <w:rPr>
                <w:rFonts w:ascii="方正仿宋_GBK" w:eastAsia="方正仿宋_GBK" w:hAnsi="方正仿宋_GBK" w:cs="方正仿宋_GBK" w:hint="eastAsia"/>
                <w:b/>
                <w:bCs/>
                <w:color w:val="000000"/>
                <w:kern w:val="0"/>
                <w:sz w:val="21"/>
                <w:szCs w:val="21"/>
              </w:rPr>
              <w:t>分，最高</w:t>
            </w:r>
            <w:r>
              <w:rPr>
                <w:rFonts w:ascii="方正仿宋_GBK" w:eastAsia="方正仿宋_GBK" w:hAnsi="方正仿宋_GBK" w:cs="方正仿宋_GBK"/>
                <w:b/>
                <w:bCs/>
                <w:color w:val="000000"/>
                <w:kern w:val="0"/>
                <w:sz w:val="21"/>
                <w:szCs w:val="21"/>
              </w:rPr>
              <w:t>10</w:t>
            </w:r>
            <w:r>
              <w:rPr>
                <w:rFonts w:ascii="方正仿宋_GBK" w:eastAsia="方正仿宋_GBK" w:hAnsi="方正仿宋_GBK" w:cs="方正仿宋_GBK" w:hint="eastAsia"/>
                <w:b/>
                <w:bCs/>
                <w:color w:val="000000"/>
                <w:kern w:val="0"/>
                <w:sz w:val="21"/>
                <w:szCs w:val="21"/>
              </w:rPr>
              <w:t>分。（提供合同复印件，合同应能反映相关信息。）</w:t>
            </w:r>
          </w:p>
        </w:tc>
        <w:tc>
          <w:tcPr>
            <w:tcW w:w="860" w:type="dxa"/>
            <w:tcBorders>
              <w:top w:val="single" w:sz="4" w:space="0" w:color="auto"/>
              <w:left w:val="nil"/>
              <w:bottom w:val="single" w:sz="4" w:space="0" w:color="auto"/>
              <w:right w:val="single" w:sz="4" w:space="0" w:color="auto"/>
            </w:tcBorders>
            <w:vAlign w:val="center"/>
          </w:tcPr>
          <w:p w14:paraId="6D73FBAD" w14:textId="77777777" w:rsidR="00464209" w:rsidRDefault="00464209">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b/>
                <w:bCs/>
                <w:color w:val="000000"/>
                <w:kern w:val="0"/>
                <w:sz w:val="21"/>
                <w:szCs w:val="21"/>
              </w:rPr>
              <w:t>10</w:t>
            </w:r>
          </w:p>
        </w:tc>
      </w:tr>
      <w:tr w:rsidR="00464209" w14:paraId="3E054AF6" w14:textId="77777777" w:rsidTr="002A7C95">
        <w:trPr>
          <w:trHeight w:val="780"/>
        </w:trPr>
        <w:tc>
          <w:tcPr>
            <w:tcW w:w="800" w:type="dxa"/>
            <w:vMerge/>
            <w:tcBorders>
              <w:left w:val="single" w:sz="4" w:space="0" w:color="auto"/>
              <w:right w:val="single" w:sz="4" w:space="0" w:color="auto"/>
            </w:tcBorders>
            <w:vAlign w:val="center"/>
          </w:tcPr>
          <w:p w14:paraId="0E5E6B98" w14:textId="77777777" w:rsidR="00464209" w:rsidRDefault="00464209">
            <w:pPr>
              <w:widowControl/>
              <w:jc w:val="center"/>
              <w:rPr>
                <w:rFonts w:ascii="方正仿宋_GBK" w:eastAsia="方正仿宋_GBK" w:hAnsi="方正仿宋_GBK" w:cs="方正仿宋_GBK"/>
                <w:b/>
                <w:bCs/>
                <w:color w:val="000000"/>
                <w:kern w:val="0"/>
                <w:sz w:val="21"/>
                <w:szCs w:val="21"/>
              </w:rPr>
            </w:pPr>
          </w:p>
        </w:tc>
        <w:tc>
          <w:tcPr>
            <w:tcW w:w="1153" w:type="dxa"/>
            <w:vMerge/>
            <w:tcBorders>
              <w:left w:val="nil"/>
              <w:right w:val="single" w:sz="4" w:space="0" w:color="auto"/>
            </w:tcBorders>
            <w:vAlign w:val="center"/>
          </w:tcPr>
          <w:p w14:paraId="7FE81003" w14:textId="77777777" w:rsidR="00464209" w:rsidRDefault="00464209">
            <w:pPr>
              <w:widowControl/>
              <w:jc w:val="center"/>
              <w:rPr>
                <w:rFonts w:ascii="方正仿宋_GBK" w:eastAsia="方正仿宋_GBK" w:hAnsi="方正仿宋_GBK" w:cs="方正仿宋_GBK"/>
                <w:b/>
                <w:bCs/>
                <w:color w:val="000000"/>
                <w:kern w:val="0"/>
                <w:sz w:val="21"/>
                <w:szCs w:val="21"/>
              </w:rPr>
            </w:pPr>
          </w:p>
        </w:tc>
        <w:tc>
          <w:tcPr>
            <w:tcW w:w="1303" w:type="dxa"/>
            <w:tcBorders>
              <w:top w:val="single" w:sz="4" w:space="0" w:color="auto"/>
              <w:left w:val="nil"/>
              <w:bottom w:val="single" w:sz="4" w:space="0" w:color="auto"/>
              <w:right w:val="single" w:sz="4" w:space="0" w:color="auto"/>
            </w:tcBorders>
            <w:vAlign w:val="center"/>
          </w:tcPr>
          <w:p w14:paraId="18CB8E07" w14:textId="77777777" w:rsidR="00464209" w:rsidRDefault="00464209">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hint="eastAsia"/>
                <w:b/>
                <w:bCs/>
                <w:color w:val="000000"/>
                <w:kern w:val="0"/>
                <w:sz w:val="21"/>
                <w:szCs w:val="21"/>
              </w:rPr>
              <w:t>履约能力</w:t>
            </w:r>
          </w:p>
        </w:tc>
        <w:tc>
          <w:tcPr>
            <w:tcW w:w="4389" w:type="dxa"/>
            <w:tcBorders>
              <w:top w:val="single" w:sz="4" w:space="0" w:color="auto"/>
              <w:left w:val="nil"/>
              <w:bottom w:val="single" w:sz="4" w:space="0" w:color="auto"/>
              <w:right w:val="single" w:sz="4" w:space="0" w:color="auto"/>
            </w:tcBorders>
            <w:vAlign w:val="center"/>
          </w:tcPr>
          <w:p w14:paraId="21D9223C" w14:textId="77777777" w:rsidR="00464209" w:rsidRDefault="00464209">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hint="eastAsia"/>
                <w:b/>
                <w:bCs/>
                <w:color w:val="000000"/>
                <w:kern w:val="0"/>
                <w:sz w:val="21"/>
                <w:szCs w:val="21"/>
              </w:rPr>
              <w:t>专业机构提供拟投入本项目的专业人员具有注册会计师数量少于</w:t>
            </w:r>
            <w:r>
              <w:rPr>
                <w:rFonts w:ascii="方正仿宋_GBK" w:eastAsia="方正仿宋_GBK" w:hAnsi="方正仿宋_GBK" w:cs="方正仿宋_GBK"/>
                <w:b/>
                <w:bCs/>
                <w:color w:val="000000"/>
                <w:kern w:val="0"/>
                <w:sz w:val="21"/>
                <w:szCs w:val="21"/>
              </w:rPr>
              <w:t>2</w:t>
            </w:r>
            <w:r>
              <w:rPr>
                <w:rFonts w:ascii="方正仿宋_GBK" w:eastAsia="方正仿宋_GBK" w:hAnsi="方正仿宋_GBK" w:cs="方正仿宋_GBK" w:hint="eastAsia"/>
                <w:b/>
                <w:bCs/>
                <w:color w:val="000000"/>
                <w:kern w:val="0"/>
                <w:sz w:val="21"/>
                <w:szCs w:val="21"/>
              </w:rPr>
              <w:t>名，不得分；</w:t>
            </w:r>
          </w:p>
          <w:p w14:paraId="03FF068E" w14:textId="77777777" w:rsidR="00464209" w:rsidRDefault="00464209">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hint="eastAsia"/>
                <w:b/>
                <w:bCs/>
                <w:color w:val="000000"/>
                <w:kern w:val="0"/>
                <w:sz w:val="21"/>
                <w:szCs w:val="21"/>
              </w:rPr>
              <w:t>达到</w:t>
            </w:r>
            <w:r>
              <w:rPr>
                <w:rFonts w:ascii="方正仿宋_GBK" w:eastAsia="方正仿宋_GBK" w:hAnsi="方正仿宋_GBK" w:cs="方正仿宋_GBK"/>
                <w:b/>
                <w:bCs/>
                <w:color w:val="000000"/>
                <w:kern w:val="0"/>
                <w:sz w:val="21"/>
                <w:szCs w:val="21"/>
              </w:rPr>
              <w:t>2</w:t>
            </w:r>
            <w:r>
              <w:rPr>
                <w:rFonts w:ascii="方正仿宋_GBK" w:eastAsia="方正仿宋_GBK" w:hAnsi="方正仿宋_GBK" w:cs="方正仿宋_GBK" w:hint="eastAsia"/>
                <w:b/>
                <w:bCs/>
                <w:color w:val="000000"/>
                <w:kern w:val="0"/>
                <w:sz w:val="21"/>
                <w:szCs w:val="21"/>
              </w:rPr>
              <w:t>名得基本分</w:t>
            </w:r>
            <w:r>
              <w:rPr>
                <w:rFonts w:ascii="方正仿宋_GBK" w:eastAsia="方正仿宋_GBK" w:hAnsi="方正仿宋_GBK" w:cs="方正仿宋_GBK"/>
                <w:b/>
                <w:bCs/>
                <w:color w:val="000000"/>
                <w:kern w:val="0"/>
                <w:sz w:val="21"/>
                <w:szCs w:val="21"/>
              </w:rPr>
              <w:t>5</w:t>
            </w:r>
            <w:r>
              <w:rPr>
                <w:rFonts w:ascii="方正仿宋_GBK" w:eastAsia="方正仿宋_GBK" w:hAnsi="方正仿宋_GBK" w:cs="方正仿宋_GBK" w:hint="eastAsia"/>
                <w:b/>
                <w:bCs/>
                <w:color w:val="000000"/>
                <w:kern w:val="0"/>
                <w:sz w:val="21"/>
                <w:szCs w:val="21"/>
              </w:rPr>
              <w:t>分，在此基础上每增加</w:t>
            </w:r>
            <w:r>
              <w:rPr>
                <w:rFonts w:ascii="方正仿宋_GBK" w:eastAsia="方正仿宋_GBK" w:hAnsi="方正仿宋_GBK" w:cs="方正仿宋_GBK"/>
                <w:b/>
                <w:bCs/>
                <w:color w:val="000000"/>
                <w:kern w:val="0"/>
                <w:sz w:val="21"/>
                <w:szCs w:val="21"/>
              </w:rPr>
              <w:t>1</w:t>
            </w:r>
            <w:r>
              <w:rPr>
                <w:rFonts w:ascii="方正仿宋_GBK" w:eastAsia="方正仿宋_GBK" w:hAnsi="方正仿宋_GBK" w:cs="方正仿宋_GBK" w:hint="eastAsia"/>
                <w:b/>
                <w:bCs/>
                <w:color w:val="000000"/>
                <w:kern w:val="0"/>
                <w:sz w:val="21"/>
                <w:szCs w:val="21"/>
              </w:rPr>
              <w:t>名注册会计师加</w:t>
            </w:r>
            <w:r>
              <w:rPr>
                <w:rFonts w:ascii="方正仿宋_GBK" w:eastAsia="方正仿宋_GBK" w:hAnsi="方正仿宋_GBK" w:cs="方正仿宋_GBK"/>
                <w:b/>
                <w:bCs/>
                <w:color w:val="000000"/>
                <w:kern w:val="0"/>
                <w:sz w:val="21"/>
                <w:szCs w:val="21"/>
              </w:rPr>
              <w:t>2.5</w:t>
            </w:r>
            <w:r>
              <w:rPr>
                <w:rFonts w:ascii="方正仿宋_GBK" w:eastAsia="方正仿宋_GBK" w:hAnsi="方正仿宋_GBK" w:cs="方正仿宋_GBK" w:hint="eastAsia"/>
                <w:b/>
                <w:bCs/>
                <w:color w:val="000000"/>
                <w:kern w:val="0"/>
                <w:sz w:val="21"/>
                <w:szCs w:val="21"/>
              </w:rPr>
              <w:t>分，最多加</w:t>
            </w:r>
            <w:r>
              <w:rPr>
                <w:rFonts w:ascii="方正仿宋_GBK" w:eastAsia="方正仿宋_GBK" w:hAnsi="方正仿宋_GBK" w:cs="方正仿宋_GBK"/>
                <w:b/>
                <w:bCs/>
                <w:color w:val="000000"/>
                <w:kern w:val="0"/>
                <w:sz w:val="21"/>
                <w:szCs w:val="21"/>
              </w:rPr>
              <w:t>5</w:t>
            </w:r>
            <w:r>
              <w:rPr>
                <w:rFonts w:ascii="方正仿宋_GBK" w:eastAsia="方正仿宋_GBK" w:hAnsi="方正仿宋_GBK" w:cs="方正仿宋_GBK" w:hint="eastAsia"/>
                <w:b/>
                <w:bCs/>
                <w:color w:val="000000"/>
                <w:kern w:val="0"/>
                <w:sz w:val="21"/>
                <w:szCs w:val="21"/>
              </w:rPr>
              <w:t>分，本项满分</w:t>
            </w:r>
            <w:r>
              <w:rPr>
                <w:rFonts w:ascii="方正仿宋_GBK" w:eastAsia="方正仿宋_GBK" w:hAnsi="方正仿宋_GBK" w:cs="方正仿宋_GBK"/>
                <w:b/>
                <w:bCs/>
                <w:color w:val="000000"/>
                <w:kern w:val="0"/>
                <w:sz w:val="21"/>
                <w:szCs w:val="21"/>
              </w:rPr>
              <w:t>10</w:t>
            </w:r>
            <w:r>
              <w:rPr>
                <w:rFonts w:ascii="方正仿宋_GBK" w:eastAsia="方正仿宋_GBK" w:hAnsi="方正仿宋_GBK" w:cs="方正仿宋_GBK" w:hint="eastAsia"/>
                <w:b/>
                <w:bCs/>
                <w:color w:val="000000"/>
                <w:kern w:val="0"/>
                <w:sz w:val="21"/>
                <w:szCs w:val="21"/>
              </w:rPr>
              <w:t>分。</w:t>
            </w:r>
          </w:p>
          <w:p w14:paraId="35E94579" w14:textId="77777777" w:rsidR="00464209" w:rsidRDefault="00464209">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hint="eastAsia"/>
                <w:b/>
                <w:bCs/>
                <w:color w:val="000000"/>
                <w:kern w:val="0"/>
                <w:sz w:val="21"/>
                <w:szCs w:val="21"/>
              </w:rPr>
              <w:t>（须提供上述人员相关执业资格证书复印件，单位为其缴纳社会保险证明材料</w:t>
            </w:r>
            <w:r>
              <w:rPr>
                <w:rFonts w:ascii="方正仿宋_GBK" w:eastAsia="方正仿宋_GBK" w:hAnsi="方正仿宋_GBK" w:cs="方正仿宋_GBK"/>
                <w:b/>
                <w:bCs/>
                <w:color w:val="000000"/>
                <w:kern w:val="0"/>
                <w:sz w:val="21"/>
                <w:szCs w:val="21"/>
              </w:rPr>
              <w:t>2024</w:t>
            </w:r>
            <w:r>
              <w:rPr>
                <w:rFonts w:ascii="方正仿宋_GBK" w:eastAsia="方正仿宋_GBK" w:hAnsi="方正仿宋_GBK" w:cs="方正仿宋_GBK" w:hint="eastAsia"/>
                <w:b/>
                <w:bCs/>
                <w:color w:val="000000"/>
                <w:kern w:val="0"/>
                <w:sz w:val="21"/>
                <w:szCs w:val="21"/>
              </w:rPr>
              <w:t>年</w:t>
            </w:r>
            <w:r>
              <w:rPr>
                <w:rFonts w:ascii="方正仿宋_GBK" w:eastAsia="方正仿宋_GBK" w:hAnsi="方正仿宋_GBK" w:cs="方正仿宋_GBK"/>
                <w:b/>
                <w:bCs/>
                <w:color w:val="000000"/>
                <w:kern w:val="0"/>
                <w:sz w:val="21"/>
                <w:szCs w:val="21"/>
              </w:rPr>
              <w:t>9</w:t>
            </w:r>
            <w:r>
              <w:rPr>
                <w:rFonts w:ascii="方正仿宋_GBK" w:eastAsia="方正仿宋_GBK" w:hAnsi="方正仿宋_GBK" w:cs="方正仿宋_GBK" w:hint="eastAsia"/>
                <w:b/>
                <w:bCs/>
                <w:color w:val="000000"/>
                <w:kern w:val="0"/>
                <w:sz w:val="21"/>
                <w:szCs w:val="21"/>
              </w:rPr>
              <w:t>月</w:t>
            </w:r>
            <w:r>
              <w:rPr>
                <w:rFonts w:ascii="方正仿宋_GBK" w:eastAsia="方正仿宋_GBK" w:hAnsi="方正仿宋_GBK" w:cs="方正仿宋_GBK"/>
                <w:b/>
                <w:bCs/>
                <w:color w:val="000000"/>
                <w:kern w:val="0"/>
                <w:sz w:val="21"/>
                <w:szCs w:val="21"/>
              </w:rPr>
              <w:t>-2025</w:t>
            </w:r>
            <w:r>
              <w:rPr>
                <w:rFonts w:ascii="方正仿宋_GBK" w:eastAsia="方正仿宋_GBK" w:hAnsi="方正仿宋_GBK" w:cs="方正仿宋_GBK" w:hint="eastAsia"/>
                <w:b/>
                <w:bCs/>
                <w:color w:val="000000"/>
                <w:kern w:val="0"/>
                <w:sz w:val="21"/>
                <w:szCs w:val="21"/>
              </w:rPr>
              <w:t>年</w:t>
            </w:r>
            <w:r>
              <w:rPr>
                <w:rFonts w:ascii="方正仿宋_GBK" w:eastAsia="方正仿宋_GBK" w:hAnsi="方正仿宋_GBK" w:cs="方正仿宋_GBK"/>
                <w:b/>
                <w:bCs/>
                <w:color w:val="000000"/>
                <w:kern w:val="0"/>
                <w:sz w:val="21"/>
                <w:szCs w:val="21"/>
              </w:rPr>
              <w:t>3</w:t>
            </w:r>
            <w:r>
              <w:rPr>
                <w:rFonts w:ascii="方正仿宋_GBK" w:eastAsia="方正仿宋_GBK" w:hAnsi="方正仿宋_GBK" w:cs="方正仿宋_GBK" w:hint="eastAsia"/>
                <w:b/>
                <w:bCs/>
                <w:color w:val="000000"/>
                <w:kern w:val="0"/>
                <w:sz w:val="21"/>
                <w:szCs w:val="21"/>
              </w:rPr>
              <w:t>月中任一月，或单位与其签订的劳动合同。）</w:t>
            </w:r>
          </w:p>
        </w:tc>
        <w:tc>
          <w:tcPr>
            <w:tcW w:w="860" w:type="dxa"/>
            <w:tcBorders>
              <w:top w:val="single" w:sz="4" w:space="0" w:color="auto"/>
              <w:left w:val="nil"/>
              <w:bottom w:val="single" w:sz="4" w:space="0" w:color="auto"/>
              <w:right w:val="single" w:sz="4" w:space="0" w:color="auto"/>
            </w:tcBorders>
            <w:vAlign w:val="center"/>
          </w:tcPr>
          <w:p w14:paraId="6B4803A4" w14:textId="77777777" w:rsidR="00464209" w:rsidRDefault="00464209">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b/>
                <w:bCs/>
                <w:color w:val="000000"/>
                <w:kern w:val="0"/>
                <w:sz w:val="21"/>
                <w:szCs w:val="21"/>
              </w:rPr>
              <w:t>10</w:t>
            </w:r>
          </w:p>
        </w:tc>
      </w:tr>
      <w:tr w:rsidR="00464209" w14:paraId="62FC65CF" w14:textId="77777777" w:rsidTr="002A7C95">
        <w:trPr>
          <w:trHeight w:val="780"/>
        </w:trPr>
        <w:tc>
          <w:tcPr>
            <w:tcW w:w="800" w:type="dxa"/>
            <w:vMerge/>
            <w:tcBorders>
              <w:left w:val="single" w:sz="4" w:space="0" w:color="auto"/>
              <w:right w:val="single" w:sz="4" w:space="0" w:color="auto"/>
            </w:tcBorders>
            <w:vAlign w:val="center"/>
          </w:tcPr>
          <w:p w14:paraId="49710AE2" w14:textId="77777777" w:rsidR="00464209" w:rsidRDefault="00464209">
            <w:pPr>
              <w:widowControl/>
              <w:jc w:val="center"/>
              <w:rPr>
                <w:rFonts w:ascii="方正仿宋_GBK" w:eastAsia="方正仿宋_GBK" w:hAnsi="方正仿宋_GBK" w:cs="方正仿宋_GBK"/>
                <w:b/>
                <w:bCs/>
                <w:color w:val="000000"/>
                <w:kern w:val="0"/>
                <w:sz w:val="21"/>
                <w:szCs w:val="21"/>
              </w:rPr>
            </w:pPr>
          </w:p>
        </w:tc>
        <w:tc>
          <w:tcPr>
            <w:tcW w:w="1153" w:type="dxa"/>
            <w:vMerge/>
            <w:tcBorders>
              <w:left w:val="nil"/>
              <w:right w:val="single" w:sz="4" w:space="0" w:color="auto"/>
            </w:tcBorders>
            <w:vAlign w:val="center"/>
          </w:tcPr>
          <w:p w14:paraId="7632A31E" w14:textId="77777777" w:rsidR="00464209" w:rsidRDefault="00464209">
            <w:pPr>
              <w:widowControl/>
              <w:jc w:val="center"/>
              <w:rPr>
                <w:rFonts w:ascii="方正仿宋_GBK" w:eastAsia="方正仿宋_GBK" w:hAnsi="方正仿宋_GBK" w:cs="方正仿宋_GBK"/>
                <w:b/>
                <w:bCs/>
                <w:color w:val="000000"/>
                <w:kern w:val="0"/>
                <w:sz w:val="21"/>
                <w:szCs w:val="21"/>
              </w:rPr>
            </w:pPr>
          </w:p>
        </w:tc>
        <w:tc>
          <w:tcPr>
            <w:tcW w:w="1303" w:type="dxa"/>
            <w:vMerge w:val="restart"/>
            <w:tcBorders>
              <w:top w:val="single" w:sz="4" w:space="0" w:color="auto"/>
              <w:left w:val="nil"/>
              <w:right w:val="single" w:sz="4" w:space="0" w:color="auto"/>
            </w:tcBorders>
            <w:vAlign w:val="center"/>
          </w:tcPr>
          <w:p w14:paraId="41F3C878" w14:textId="77777777" w:rsidR="00464209" w:rsidRDefault="00464209">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hint="eastAsia"/>
                <w:b/>
                <w:bCs/>
                <w:color w:val="000000"/>
                <w:kern w:val="0"/>
                <w:sz w:val="21"/>
                <w:szCs w:val="21"/>
              </w:rPr>
              <w:t>审计策略</w:t>
            </w:r>
          </w:p>
        </w:tc>
        <w:tc>
          <w:tcPr>
            <w:tcW w:w="4389" w:type="dxa"/>
            <w:tcBorders>
              <w:top w:val="single" w:sz="4" w:space="0" w:color="auto"/>
              <w:left w:val="nil"/>
              <w:bottom w:val="single" w:sz="4" w:space="0" w:color="auto"/>
              <w:right w:val="single" w:sz="4" w:space="0" w:color="auto"/>
            </w:tcBorders>
            <w:vAlign w:val="center"/>
          </w:tcPr>
          <w:p w14:paraId="17347753" w14:textId="77777777" w:rsidR="00464209" w:rsidRDefault="00464209">
            <w:pPr>
              <w:widowControl/>
              <w:numPr>
                <w:ilvl w:val="0"/>
                <w:numId w:val="1"/>
              </w:numPr>
              <w:jc w:val="left"/>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hint="eastAsia"/>
                <w:b/>
                <w:bCs/>
                <w:color w:val="000000"/>
                <w:kern w:val="0"/>
                <w:sz w:val="21"/>
                <w:szCs w:val="21"/>
              </w:rPr>
              <w:t>专业机构在遵守审计准则相关要求的前提下，充分掌握本比选文件第三章采购需求中的审计范围、对象及经办内容，提出合理、有效的投标方案。</w:t>
            </w:r>
          </w:p>
        </w:tc>
        <w:tc>
          <w:tcPr>
            <w:tcW w:w="860" w:type="dxa"/>
            <w:tcBorders>
              <w:top w:val="single" w:sz="4" w:space="0" w:color="auto"/>
              <w:left w:val="nil"/>
              <w:bottom w:val="single" w:sz="4" w:space="0" w:color="auto"/>
              <w:right w:val="single" w:sz="4" w:space="0" w:color="auto"/>
            </w:tcBorders>
            <w:vAlign w:val="center"/>
          </w:tcPr>
          <w:p w14:paraId="07663BF5" w14:textId="77777777" w:rsidR="00464209" w:rsidRDefault="00464209">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b/>
                <w:bCs/>
                <w:color w:val="000000"/>
                <w:kern w:val="0"/>
                <w:sz w:val="21"/>
                <w:szCs w:val="21"/>
              </w:rPr>
              <w:t>8</w:t>
            </w:r>
          </w:p>
        </w:tc>
      </w:tr>
      <w:tr w:rsidR="00464209" w14:paraId="2C272B88" w14:textId="77777777" w:rsidTr="002A7C95">
        <w:trPr>
          <w:trHeight w:val="780"/>
        </w:trPr>
        <w:tc>
          <w:tcPr>
            <w:tcW w:w="800" w:type="dxa"/>
            <w:vMerge/>
            <w:tcBorders>
              <w:left w:val="single" w:sz="4" w:space="0" w:color="auto"/>
              <w:right w:val="single" w:sz="4" w:space="0" w:color="auto"/>
            </w:tcBorders>
            <w:vAlign w:val="center"/>
          </w:tcPr>
          <w:p w14:paraId="2407290C" w14:textId="77777777" w:rsidR="00464209" w:rsidRDefault="00464209">
            <w:pPr>
              <w:widowControl/>
              <w:jc w:val="center"/>
              <w:rPr>
                <w:rFonts w:ascii="方正仿宋_GBK" w:eastAsia="方正仿宋_GBK" w:hAnsi="方正仿宋_GBK" w:cs="方正仿宋_GBK"/>
                <w:b/>
                <w:bCs/>
                <w:color w:val="000000"/>
                <w:kern w:val="0"/>
                <w:sz w:val="21"/>
                <w:szCs w:val="21"/>
              </w:rPr>
            </w:pPr>
          </w:p>
        </w:tc>
        <w:tc>
          <w:tcPr>
            <w:tcW w:w="1153" w:type="dxa"/>
            <w:vMerge/>
            <w:tcBorders>
              <w:left w:val="nil"/>
              <w:right w:val="single" w:sz="4" w:space="0" w:color="auto"/>
            </w:tcBorders>
            <w:vAlign w:val="center"/>
          </w:tcPr>
          <w:p w14:paraId="3265C5B5" w14:textId="77777777" w:rsidR="00464209" w:rsidRDefault="00464209">
            <w:pPr>
              <w:widowControl/>
              <w:jc w:val="center"/>
              <w:rPr>
                <w:rFonts w:ascii="方正仿宋_GBK" w:eastAsia="方正仿宋_GBK" w:hAnsi="方正仿宋_GBK" w:cs="方正仿宋_GBK"/>
                <w:b/>
                <w:bCs/>
                <w:color w:val="000000"/>
                <w:kern w:val="0"/>
                <w:sz w:val="21"/>
                <w:szCs w:val="21"/>
              </w:rPr>
            </w:pPr>
          </w:p>
        </w:tc>
        <w:tc>
          <w:tcPr>
            <w:tcW w:w="1303" w:type="dxa"/>
            <w:vMerge/>
            <w:tcBorders>
              <w:left w:val="nil"/>
              <w:right w:val="single" w:sz="4" w:space="0" w:color="auto"/>
            </w:tcBorders>
            <w:vAlign w:val="center"/>
          </w:tcPr>
          <w:p w14:paraId="5747BAFF" w14:textId="77777777" w:rsidR="00464209" w:rsidRDefault="00464209">
            <w:pPr>
              <w:widowControl/>
              <w:jc w:val="center"/>
              <w:rPr>
                <w:rFonts w:ascii="方正仿宋_GBK" w:eastAsia="方正仿宋_GBK" w:hAnsi="方正仿宋_GBK" w:cs="方正仿宋_GBK"/>
                <w:b/>
                <w:bCs/>
                <w:color w:val="000000"/>
                <w:kern w:val="0"/>
                <w:sz w:val="21"/>
                <w:szCs w:val="21"/>
              </w:rPr>
            </w:pPr>
          </w:p>
        </w:tc>
        <w:tc>
          <w:tcPr>
            <w:tcW w:w="4389" w:type="dxa"/>
            <w:tcBorders>
              <w:top w:val="single" w:sz="4" w:space="0" w:color="auto"/>
              <w:left w:val="nil"/>
              <w:bottom w:val="single" w:sz="4" w:space="0" w:color="auto"/>
              <w:right w:val="single" w:sz="4" w:space="0" w:color="auto"/>
            </w:tcBorders>
            <w:vAlign w:val="center"/>
          </w:tcPr>
          <w:p w14:paraId="0BEC4FD8" w14:textId="77777777" w:rsidR="00464209" w:rsidRDefault="00464209">
            <w:pPr>
              <w:widowControl/>
              <w:numPr>
                <w:ilvl w:val="0"/>
                <w:numId w:val="1"/>
              </w:numPr>
              <w:jc w:val="left"/>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hint="eastAsia"/>
                <w:b/>
                <w:bCs/>
                <w:color w:val="000000"/>
                <w:kern w:val="0"/>
                <w:sz w:val="21"/>
                <w:szCs w:val="21"/>
              </w:rPr>
              <w:t>投标方案的项目理解、审计对策与方法需充分结合社保经办工作特性，具有差异化与针对性，突出常见、重大的风险点，审计措施及策略需具有操作性。</w:t>
            </w:r>
          </w:p>
        </w:tc>
        <w:tc>
          <w:tcPr>
            <w:tcW w:w="860" w:type="dxa"/>
            <w:tcBorders>
              <w:top w:val="single" w:sz="4" w:space="0" w:color="auto"/>
              <w:left w:val="nil"/>
              <w:bottom w:val="single" w:sz="4" w:space="0" w:color="auto"/>
              <w:right w:val="single" w:sz="4" w:space="0" w:color="auto"/>
            </w:tcBorders>
            <w:vAlign w:val="center"/>
          </w:tcPr>
          <w:p w14:paraId="0F7156F0" w14:textId="77777777" w:rsidR="00464209" w:rsidRDefault="00464209">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b/>
                <w:bCs/>
                <w:color w:val="000000"/>
                <w:kern w:val="0"/>
                <w:sz w:val="21"/>
                <w:szCs w:val="21"/>
              </w:rPr>
              <w:t>10</w:t>
            </w:r>
          </w:p>
        </w:tc>
      </w:tr>
      <w:tr w:rsidR="00464209" w14:paraId="6B3D2998" w14:textId="77777777">
        <w:trPr>
          <w:trHeight w:val="780"/>
        </w:trPr>
        <w:tc>
          <w:tcPr>
            <w:tcW w:w="800" w:type="dxa"/>
            <w:vMerge/>
            <w:tcBorders>
              <w:left w:val="single" w:sz="4" w:space="0" w:color="auto"/>
              <w:bottom w:val="single" w:sz="4" w:space="0" w:color="auto"/>
              <w:right w:val="single" w:sz="4" w:space="0" w:color="auto"/>
            </w:tcBorders>
            <w:vAlign w:val="center"/>
          </w:tcPr>
          <w:p w14:paraId="6F0863F2" w14:textId="77777777" w:rsidR="00464209" w:rsidRDefault="00464209">
            <w:pPr>
              <w:widowControl/>
              <w:jc w:val="center"/>
              <w:rPr>
                <w:rFonts w:ascii="方正仿宋_GBK" w:eastAsia="方正仿宋_GBK" w:hAnsi="方正仿宋_GBK" w:cs="方正仿宋_GBK"/>
                <w:b/>
                <w:bCs/>
                <w:color w:val="000000"/>
                <w:kern w:val="0"/>
                <w:sz w:val="21"/>
                <w:szCs w:val="21"/>
              </w:rPr>
            </w:pPr>
          </w:p>
        </w:tc>
        <w:tc>
          <w:tcPr>
            <w:tcW w:w="1153" w:type="dxa"/>
            <w:vMerge/>
            <w:tcBorders>
              <w:left w:val="nil"/>
              <w:bottom w:val="single" w:sz="4" w:space="0" w:color="auto"/>
              <w:right w:val="single" w:sz="4" w:space="0" w:color="auto"/>
            </w:tcBorders>
            <w:vAlign w:val="center"/>
          </w:tcPr>
          <w:p w14:paraId="5A414B4F" w14:textId="77777777" w:rsidR="00464209" w:rsidRDefault="00464209">
            <w:pPr>
              <w:widowControl/>
              <w:jc w:val="center"/>
              <w:rPr>
                <w:rFonts w:ascii="方正仿宋_GBK" w:eastAsia="方正仿宋_GBK" w:hAnsi="方正仿宋_GBK" w:cs="方正仿宋_GBK"/>
                <w:b/>
                <w:bCs/>
                <w:color w:val="000000"/>
                <w:kern w:val="0"/>
                <w:sz w:val="21"/>
                <w:szCs w:val="21"/>
              </w:rPr>
            </w:pPr>
          </w:p>
        </w:tc>
        <w:tc>
          <w:tcPr>
            <w:tcW w:w="1303" w:type="dxa"/>
            <w:vMerge/>
            <w:tcBorders>
              <w:left w:val="nil"/>
              <w:bottom w:val="single" w:sz="4" w:space="0" w:color="auto"/>
              <w:right w:val="single" w:sz="4" w:space="0" w:color="auto"/>
            </w:tcBorders>
            <w:vAlign w:val="center"/>
          </w:tcPr>
          <w:p w14:paraId="321B87D2" w14:textId="77777777" w:rsidR="00464209" w:rsidRDefault="00464209">
            <w:pPr>
              <w:widowControl/>
              <w:jc w:val="center"/>
              <w:rPr>
                <w:rFonts w:ascii="方正仿宋_GBK" w:eastAsia="方正仿宋_GBK" w:hAnsi="方正仿宋_GBK" w:cs="方正仿宋_GBK"/>
                <w:b/>
                <w:bCs/>
                <w:color w:val="000000"/>
                <w:kern w:val="0"/>
                <w:sz w:val="21"/>
                <w:szCs w:val="21"/>
              </w:rPr>
            </w:pPr>
          </w:p>
        </w:tc>
        <w:tc>
          <w:tcPr>
            <w:tcW w:w="4389" w:type="dxa"/>
            <w:tcBorders>
              <w:top w:val="single" w:sz="4" w:space="0" w:color="auto"/>
              <w:left w:val="nil"/>
              <w:bottom w:val="single" w:sz="4" w:space="0" w:color="auto"/>
              <w:right w:val="single" w:sz="4" w:space="0" w:color="auto"/>
            </w:tcBorders>
            <w:vAlign w:val="center"/>
          </w:tcPr>
          <w:p w14:paraId="2F8A8EFC" w14:textId="77777777" w:rsidR="00464209" w:rsidRDefault="00464209">
            <w:pPr>
              <w:widowControl/>
              <w:numPr>
                <w:ilvl w:val="0"/>
                <w:numId w:val="1"/>
              </w:numPr>
              <w:jc w:val="left"/>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hint="eastAsia"/>
                <w:b/>
                <w:bCs/>
                <w:color w:val="000000"/>
                <w:kern w:val="0"/>
                <w:sz w:val="21"/>
                <w:szCs w:val="21"/>
              </w:rPr>
              <w:t>投标方案需实现业务、财务与大数据的结合，明确数据分析技术工具使用的具体场景和落地路径，审计措施需实现从方案、计划、实际操作到报告的全链条闭合。</w:t>
            </w:r>
          </w:p>
        </w:tc>
        <w:tc>
          <w:tcPr>
            <w:tcW w:w="860" w:type="dxa"/>
            <w:tcBorders>
              <w:top w:val="single" w:sz="4" w:space="0" w:color="auto"/>
              <w:left w:val="nil"/>
              <w:bottom w:val="single" w:sz="4" w:space="0" w:color="auto"/>
              <w:right w:val="single" w:sz="4" w:space="0" w:color="auto"/>
            </w:tcBorders>
            <w:vAlign w:val="center"/>
          </w:tcPr>
          <w:p w14:paraId="609E3D3D" w14:textId="77777777" w:rsidR="00464209" w:rsidRDefault="00464209">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b/>
                <w:bCs/>
                <w:color w:val="000000"/>
                <w:kern w:val="0"/>
                <w:sz w:val="21"/>
                <w:szCs w:val="21"/>
              </w:rPr>
              <w:t>12</w:t>
            </w:r>
          </w:p>
        </w:tc>
      </w:tr>
      <w:tr w:rsidR="00DE30E0" w14:paraId="44C2BCA6" w14:textId="77777777">
        <w:trPr>
          <w:trHeight w:val="780"/>
        </w:trPr>
        <w:tc>
          <w:tcPr>
            <w:tcW w:w="800" w:type="dxa"/>
            <w:tcBorders>
              <w:top w:val="single" w:sz="4" w:space="0" w:color="auto"/>
              <w:left w:val="single" w:sz="4" w:space="0" w:color="auto"/>
              <w:bottom w:val="single" w:sz="4" w:space="0" w:color="auto"/>
              <w:right w:val="single" w:sz="4" w:space="0" w:color="auto"/>
            </w:tcBorders>
            <w:vAlign w:val="center"/>
          </w:tcPr>
          <w:p w14:paraId="06CE9FCC" w14:textId="77777777" w:rsidR="00DE30E0" w:rsidRDefault="00483FD6">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b/>
                <w:bCs/>
                <w:color w:val="000000"/>
                <w:kern w:val="0"/>
                <w:sz w:val="21"/>
                <w:szCs w:val="21"/>
              </w:rPr>
              <w:t>4</w:t>
            </w:r>
          </w:p>
        </w:tc>
        <w:tc>
          <w:tcPr>
            <w:tcW w:w="1153" w:type="dxa"/>
            <w:tcBorders>
              <w:top w:val="single" w:sz="4" w:space="0" w:color="auto"/>
              <w:left w:val="nil"/>
              <w:bottom w:val="single" w:sz="4" w:space="0" w:color="auto"/>
              <w:right w:val="single" w:sz="4" w:space="0" w:color="auto"/>
            </w:tcBorders>
            <w:vAlign w:val="center"/>
          </w:tcPr>
          <w:p w14:paraId="279733BC" w14:textId="77777777" w:rsidR="00DE30E0" w:rsidRDefault="00483FD6">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hint="eastAsia"/>
                <w:b/>
                <w:bCs/>
                <w:color w:val="000000"/>
                <w:kern w:val="0"/>
                <w:sz w:val="21"/>
                <w:szCs w:val="21"/>
              </w:rPr>
              <w:t>费用报价</w:t>
            </w:r>
          </w:p>
        </w:tc>
        <w:tc>
          <w:tcPr>
            <w:tcW w:w="1303" w:type="dxa"/>
            <w:tcBorders>
              <w:top w:val="single" w:sz="4" w:space="0" w:color="auto"/>
              <w:left w:val="nil"/>
              <w:bottom w:val="single" w:sz="4" w:space="0" w:color="auto"/>
              <w:right w:val="single" w:sz="4" w:space="0" w:color="auto"/>
            </w:tcBorders>
            <w:vAlign w:val="center"/>
          </w:tcPr>
          <w:p w14:paraId="4F529294" w14:textId="77777777" w:rsidR="00DE30E0" w:rsidRDefault="00483FD6">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hint="eastAsia"/>
                <w:b/>
                <w:bCs/>
                <w:color w:val="000000"/>
                <w:kern w:val="0"/>
                <w:sz w:val="21"/>
                <w:szCs w:val="21"/>
              </w:rPr>
              <w:t xml:space="preserve">　</w:t>
            </w:r>
          </w:p>
        </w:tc>
        <w:tc>
          <w:tcPr>
            <w:tcW w:w="4389" w:type="dxa"/>
            <w:tcBorders>
              <w:top w:val="single" w:sz="4" w:space="0" w:color="auto"/>
              <w:left w:val="nil"/>
              <w:bottom w:val="single" w:sz="4" w:space="0" w:color="auto"/>
              <w:right w:val="single" w:sz="4" w:space="0" w:color="auto"/>
            </w:tcBorders>
            <w:vAlign w:val="center"/>
          </w:tcPr>
          <w:p w14:paraId="2CE13634" w14:textId="77777777" w:rsidR="00DE30E0" w:rsidRDefault="00483FD6">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hint="eastAsia"/>
                <w:b/>
                <w:bCs/>
                <w:color w:val="000000"/>
                <w:kern w:val="0"/>
                <w:sz w:val="21"/>
                <w:szCs w:val="21"/>
              </w:rPr>
              <w:t>采用低价优先法计算，即满足比选文件要求且价格低的报价为评审基准价，其价格分为满分。其他比选申请人的价格</w:t>
            </w:r>
            <w:proofErr w:type="gramStart"/>
            <w:r>
              <w:rPr>
                <w:rFonts w:ascii="方正仿宋_GBK" w:eastAsia="方正仿宋_GBK" w:hAnsi="方正仿宋_GBK" w:cs="方正仿宋_GBK" w:hint="eastAsia"/>
                <w:b/>
                <w:bCs/>
                <w:color w:val="000000"/>
                <w:kern w:val="0"/>
                <w:sz w:val="21"/>
                <w:szCs w:val="21"/>
              </w:rPr>
              <w:t>分按照</w:t>
            </w:r>
            <w:proofErr w:type="gramEnd"/>
            <w:r>
              <w:rPr>
                <w:rFonts w:ascii="方正仿宋_GBK" w:eastAsia="方正仿宋_GBK" w:hAnsi="方正仿宋_GBK" w:cs="方正仿宋_GBK" w:hint="eastAsia"/>
                <w:b/>
                <w:bCs/>
                <w:color w:val="000000"/>
                <w:kern w:val="0"/>
                <w:sz w:val="21"/>
                <w:szCs w:val="21"/>
              </w:rPr>
              <w:t>下列公式计算（小数点保留一位）：报价得分</w:t>
            </w:r>
            <w:r>
              <w:rPr>
                <w:rFonts w:ascii="方正仿宋_GBK" w:eastAsia="方正仿宋_GBK" w:hAnsi="方正仿宋_GBK" w:cs="方正仿宋_GBK"/>
                <w:b/>
                <w:bCs/>
                <w:color w:val="000000"/>
                <w:kern w:val="0"/>
                <w:sz w:val="21"/>
                <w:szCs w:val="21"/>
              </w:rPr>
              <w:t>=(</w:t>
            </w:r>
            <w:r>
              <w:rPr>
                <w:rFonts w:ascii="方正仿宋_GBK" w:eastAsia="方正仿宋_GBK" w:hAnsi="方正仿宋_GBK" w:cs="方正仿宋_GBK" w:hint="eastAsia"/>
                <w:b/>
                <w:bCs/>
                <w:color w:val="000000"/>
                <w:kern w:val="0"/>
                <w:sz w:val="21"/>
                <w:szCs w:val="21"/>
              </w:rPr>
              <w:t>评审基准价／评审报价</w:t>
            </w:r>
            <w:r>
              <w:rPr>
                <w:rFonts w:ascii="方正仿宋_GBK" w:eastAsia="方正仿宋_GBK" w:hAnsi="方正仿宋_GBK" w:cs="方正仿宋_GBK"/>
                <w:b/>
                <w:bCs/>
                <w:color w:val="000000"/>
                <w:kern w:val="0"/>
                <w:sz w:val="21"/>
                <w:szCs w:val="21"/>
              </w:rPr>
              <w:t>)</w:t>
            </w:r>
            <w:r>
              <w:rPr>
                <w:rFonts w:ascii="方正仿宋_GBK" w:eastAsia="方正仿宋_GBK" w:hAnsi="方正仿宋_GBK" w:cs="方正仿宋_GBK" w:hint="eastAsia"/>
                <w:b/>
                <w:bCs/>
                <w:color w:val="000000"/>
                <w:kern w:val="0"/>
                <w:sz w:val="21"/>
                <w:szCs w:val="21"/>
              </w:rPr>
              <w:t>×</w:t>
            </w:r>
            <w:r>
              <w:rPr>
                <w:rFonts w:ascii="方正仿宋_GBK" w:eastAsia="方正仿宋_GBK" w:hAnsi="方正仿宋_GBK" w:cs="方正仿宋_GBK"/>
                <w:b/>
                <w:bCs/>
                <w:color w:val="000000"/>
                <w:kern w:val="0"/>
                <w:sz w:val="21"/>
                <w:szCs w:val="21"/>
              </w:rPr>
              <w:t>10</w:t>
            </w:r>
            <w:r>
              <w:rPr>
                <w:rFonts w:ascii="方正仿宋_GBK" w:eastAsia="方正仿宋_GBK" w:hAnsi="方正仿宋_GBK" w:cs="方正仿宋_GBK" w:hint="eastAsia"/>
                <w:b/>
                <w:bCs/>
                <w:color w:val="000000"/>
                <w:kern w:val="0"/>
                <w:sz w:val="21"/>
                <w:szCs w:val="21"/>
              </w:rPr>
              <w:t>。</w:t>
            </w:r>
          </w:p>
        </w:tc>
        <w:tc>
          <w:tcPr>
            <w:tcW w:w="860" w:type="dxa"/>
            <w:tcBorders>
              <w:top w:val="single" w:sz="4" w:space="0" w:color="auto"/>
              <w:left w:val="nil"/>
              <w:bottom w:val="single" w:sz="4" w:space="0" w:color="auto"/>
              <w:right w:val="single" w:sz="4" w:space="0" w:color="auto"/>
            </w:tcBorders>
            <w:vAlign w:val="center"/>
          </w:tcPr>
          <w:p w14:paraId="4C891682" w14:textId="77777777" w:rsidR="00DE30E0" w:rsidRDefault="00483FD6">
            <w:pPr>
              <w:widowControl/>
              <w:jc w:val="center"/>
              <w:rPr>
                <w:rFonts w:ascii="方正仿宋_GBK" w:eastAsia="方正仿宋_GBK" w:hAnsi="方正仿宋_GBK" w:cs="方正仿宋_GBK"/>
                <w:b/>
                <w:bCs/>
                <w:color w:val="000000"/>
                <w:kern w:val="0"/>
                <w:sz w:val="21"/>
                <w:szCs w:val="21"/>
              </w:rPr>
            </w:pPr>
            <w:r>
              <w:rPr>
                <w:rFonts w:ascii="方正仿宋_GBK" w:eastAsia="方正仿宋_GBK" w:hAnsi="方正仿宋_GBK" w:cs="方正仿宋_GBK"/>
                <w:b/>
                <w:bCs/>
                <w:color w:val="000000"/>
                <w:kern w:val="0"/>
                <w:sz w:val="21"/>
                <w:szCs w:val="21"/>
              </w:rPr>
              <w:t>10</w:t>
            </w:r>
          </w:p>
        </w:tc>
      </w:tr>
    </w:tbl>
    <w:p w14:paraId="0BC856A6" w14:textId="77777777" w:rsidR="00DE30E0" w:rsidRDefault="00483FD6">
      <w:pPr>
        <w:adjustRightInd w:val="0"/>
        <w:snapToGrid w:val="0"/>
        <w:spacing w:line="360" w:lineRule="auto"/>
        <w:ind w:firstLineChars="200" w:firstLine="480"/>
        <w:rPr>
          <w:rFonts w:ascii="Arial" w:hAnsi="Arial" w:cs="Arial"/>
          <w:snapToGrid w:val="0"/>
          <w:kern w:val="0"/>
        </w:rPr>
      </w:pPr>
      <w:r>
        <w:rPr>
          <w:rFonts w:ascii="Arial" w:hAnsi="Arial" w:cs="Arial"/>
          <w:snapToGrid w:val="0"/>
          <w:kern w:val="0"/>
        </w:rPr>
        <w:t xml:space="preserve"> </w:t>
      </w:r>
      <w:r>
        <w:rPr>
          <w:rFonts w:ascii="Arial" w:hAnsi="Arial" w:cs="Arial" w:hint="eastAsia"/>
          <w:snapToGrid w:val="0"/>
          <w:kern w:val="0"/>
        </w:rPr>
        <w:t>注：</w:t>
      </w:r>
      <w:r>
        <w:rPr>
          <w:rFonts w:ascii="Arial" w:hAnsi="Arial" w:cs="Arial"/>
          <w:snapToGrid w:val="0"/>
          <w:kern w:val="0"/>
        </w:rPr>
        <w:t>1</w:t>
      </w:r>
      <w:r>
        <w:rPr>
          <w:rFonts w:ascii="Arial" w:hAnsi="Arial" w:cs="Arial" w:hint="eastAsia"/>
          <w:snapToGrid w:val="0"/>
          <w:kern w:val="0"/>
        </w:rPr>
        <w:t>、费用报价有算术错误的，比选小组按以下原则对报价进行修正</w:t>
      </w:r>
      <w:r>
        <w:rPr>
          <w:rFonts w:ascii="Arial" w:hAnsi="Arial" w:cs="Arial"/>
          <w:snapToGrid w:val="0"/>
          <w:kern w:val="0"/>
        </w:rPr>
        <w:t xml:space="preserve">: </w:t>
      </w:r>
    </w:p>
    <w:p w14:paraId="5DBCFD45" w14:textId="77777777" w:rsidR="00DE30E0" w:rsidRDefault="00483FD6">
      <w:pPr>
        <w:adjustRightInd w:val="0"/>
        <w:snapToGrid w:val="0"/>
        <w:spacing w:line="360" w:lineRule="auto"/>
        <w:ind w:firstLineChars="200" w:firstLine="480"/>
        <w:rPr>
          <w:rFonts w:ascii="Arial" w:hAnsi="Arial" w:cs="Arial"/>
          <w:snapToGrid w:val="0"/>
          <w:kern w:val="0"/>
        </w:rPr>
      </w:pPr>
      <w:bookmarkStart w:id="47" w:name="_Toc152042383"/>
      <w:r>
        <w:rPr>
          <w:rFonts w:ascii="Arial" w:hAnsi="Arial" w:cs="Arial" w:hint="eastAsia"/>
          <w:snapToGrid w:val="0"/>
          <w:kern w:val="0"/>
        </w:rPr>
        <w:t>（</w:t>
      </w:r>
      <w:r>
        <w:rPr>
          <w:rFonts w:ascii="Arial" w:hAnsi="Arial" w:cs="Arial"/>
          <w:snapToGrid w:val="0"/>
          <w:kern w:val="0"/>
        </w:rPr>
        <w:t>1</w:t>
      </w:r>
      <w:r>
        <w:rPr>
          <w:rFonts w:ascii="Arial" w:hAnsi="Arial" w:cs="Arial" w:hint="eastAsia"/>
          <w:snapToGrid w:val="0"/>
          <w:kern w:val="0"/>
        </w:rPr>
        <w:t>）文件中的大写金额与小写金额不一致的，以大写金额为准；</w:t>
      </w:r>
      <w:bookmarkEnd w:id="47"/>
    </w:p>
    <w:p w14:paraId="4C480BEA" w14:textId="77777777" w:rsidR="00DE30E0" w:rsidRDefault="00483FD6">
      <w:pPr>
        <w:adjustRightInd w:val="0"/>
        <w:snapToGrid w:val="0"/>
        <w:spacing w:line="360" w:lineRule="auto"/>
        <w:ind w:firstLineChars="200" w:firstLine="480"/>
        <w:rPr>
          <w:rFonts w:ascii="Arial" w:hAnsi="Arial" w:cs="Arial"/>
          <w:snapToGrid w:val="0"/>
          <w:kern w:val="0"/>
        </w:rPr>
      </w:pPr>
      <w:r>
        <w:rPr>
          <w:rFonts w:ascii="Arial" w:hAnsi="Arial" w:cs="Arial" w:hint="eastAsia"/>
          <w:snapToGrid w:val="0"/>
          <w:kern w:val="0"/>
        </w:rPr>
        <w:t>（</w:t>
      </w:r>
      <w:r>
        <w:rPr>
          <w:rFonts w:ascii="Arial" w:hAnsi="Arial" w:cs="Arial"/>
          <w:snapToGrid w:val="0"/>
          <w:kern w:val="0"/>
        </w:rPr>
        <w:t>2</w:t>
      </w:r>
      <w:r>
        <w:rPr>
          <w:rFonts w:ascii="Arial" w:hAnsi="Arial" w:cs="Arial" w:hint="eastAsia"/>
          <w:snapToGrid w:val="0"/>
          <w:kern w:val="0"/>
        </w:rPr>
        <w:t>）总价金额与依据单价计算出的结果不一致的，以单价金额为准修正总价，但单价金额小数点有明显错误的除外。修正的价格经比选申请人书面确认后具有约束力。比选申请人不接受修正价格的，比选小组应当否决其投标。</w:t>
      </w:r>
    </w:p>
    <w:p w14:paraId="0D72EF5E" w14:textId="77777777" w:rsidR="00DE30E0" w:rsidRDefault="00483FD6">
      <w:pPr>
        <w:adjustRightInd w:val="0"/>
        <w:snapToGrid w:val="0"/>
        <w:spacing w:line="360" w:lineRule="auto"/>
        <w:ind w:firstLineChars="200" w:firstLine="480"/>
        <w:rPr>
          <w:rFonts w:ascii="Arial" w:hAnsi="Arial" w:cs="Arial"/>
          <w:snapToGrid w:val="0"/>
          <w:kern w:val="0"/>
        </w:rPr>
      </w:pPr>
      <w:r>
        <w:rPr>
          <w:rFonts w:ascii="Arial" w:hAnsi="Arial" w:cs="Arial"/>
          <w:snapToGrid w:val="0"/>
          <w:kern w:val="0"/>
        </w:rPr>
        <w:t>2</w:t>
      </w:r>
      <w:r>
        <w:rPr>
          <w:rFonts w:ascii="Arial" w:hAnsi="Arial" w:cs="Arial" w:hint="eastAsia"/>
          <w:snapToGrid w:val="0"/>
          <w:kern w:val="0"/>
        </w:rPr>
        <w:t>、</w:t>
      </w:r>
      <w:r>
        <w:rPr>
          <w:rFonts w:ascii="Arial" w:hAnsi="Arial" w:cs="Arial"/>
          <w:snapToGrid w:val="0"/>
          <w:kern w:val="0"/>
        </w:rPr>
        <w:t xml:space="preserve"> </w:t>
      </w:r>
      <w:r>
        <w:rPr>
          <w:rFonts w:ascii="Arial" w:hAnsi="Arial" w:cs="Arial" w:hint="eastAsia"/>
          <w:snapToGrid w:val="0"/>
          <w:kern w:val="0"/>
        </w:rPr>
        <w:t>比选小组按上表规定的量化因素和分值进行评分，评分分值计算保留小数点后两位，小数点后第三位</w:t>
      </w:r>
      <w:r>
        <w:rPr>
          <w:rFonts w:ascii="Arial" w:hAnsi="Arial" w:cs="Arial"/>
          <w:snapToGrid w:val="0"/>
          <w:kern w:val="0"/>
        </w:rPr>
        <w:t>“</w:t>
      </w:r>
      <w:r>
        <w:rPr>
          <w:rFonts w:ascii="Arial" w:hAnsi="Arial" w:cs="Arial" w:hint="eastAsia"/>
          <w:snapToGrid w:val="0"/>
          <w:kern w:val="0"/>
        </w:rPr>
        <w:t>四舍五入</w:t>
      </w:r>
      <w:r>
        <w:rPr>
          <w:rFonts w:ascii="Arial" w:hAnsi="Arial" w:cs="Arial"/>
          <w:snapToGrid w:val="0"/>
          <w:kern w:val="0"/>
        </w:rPr>
        <w:t>”</w:t>
      </w:r>
      <w:r>
        <w:rPr>
          <w:rFonts w:ascii="Arial" w:hAnsi="Arial" w:cs="Arial" w:hint="eastAsia"/>
          <w:snapToGrid w:val="0"/>
          <w:kern w:val="0"/>
        </w:rPr>
        <w:t>。</w:t>
      </w:r>
    </w:p>
    <w:p w14:paraId="2B70969B" w14:textId="77777777" w:rsidR="00DE30E0" w:rsidRDefault="00483FD6">
      <w:pPr>
        <w:adjustRightInd w:val="0"/>
        <w:snapToGrid w:val="0"/>
        <w:spacing w:line="360" w:lineRule="auto"/>
        <w:ind w:firstLineChars="200" w:firstLine="480"/>
        <w:rPr>
          <w:rFonts w:ascii="Arial" w:hAnsi="Arial" w:cs="Arial"/>
          <w:snapToGrid w:val="0"/>
          <w:kern w:val="0"/>
        </w:rPr>
      </w:pPr>
      <w:r>
        <w:rPr>
          <w:rFonts w:ascii="Arial" w:hAnsi="Arial" w:cs="Arial"/>
          <w:snapToGrid w:val="0"/>
          <w:kern w:val="0"/>
        </w:rPr>
        <w:t>3</w:t>
      </w:r>
      <w:r>
        <w:rPr>
          <w:rFonts w:ascii="Arial" w:hAnsi="Arial" w:cs="Arial" w:hint="eastAsia"/>
          <w:snapToGrid w:val="0"/>
          <w:kern w:val="0"/>
        </w:rPr>
        <w:t>、比选小组发现</w:t>
      </w:r>
      <w:bookmarkStart w:id="48" w:name="_Hlk166685725"/>
      <w:r>
        <w:rPr>
          <w:rFonts w:ascii="Arial" w:hAnsi="Arial" w:cs="Arial" w:hint="eastAsia"/>
          <w:snapToGrid w:val="0"/>
          <w:kern w:val="0"/>
        </w:rPr>
        <w:t>比选申请人</w:t>
      </w:r>
      <w:bookmarkEnd w:id="48"/>
      <w:r>
        <w:rPr>
          <w:rFonts w:ascii="Arial" w:hAnsi="Arial" w:cs="Arial" w:hint="eastAsia"/>
          <w:snapToGrid w:val="0"/>
          <w:kern w:val="0"/>
        </w:rPr>
        <w:t>的报价明显低于其他报价，或者在设有标底时明显低于标底，使得其报价可能低于其个别成本的，应当要求该比选申请人</w:t>
      </w:r>
      <w:proofErr w:type="gramStart"/>
      <w:r>
        <w:rPr>
          <w:rFonts w:ascii="Arial" w:hAnsi="Arial" w:cs="Arial" w:hint="eastAsia"/>
          <w:snapToGrid w:val="0"/>
          <w:kern w:val="0"/>
        </w:rPr>
        <w:t>作出</w:t>
      </w:r>
      <w:proofErr w:type="gramEnd"/>
      <w:r>
        <w:rPr>
          <w:rFonts w:ascii="Arial" w:hAnsi="Arial" w:cs="Arial" w:hint="eastAsia"/>
          <w:snapToGrid w:val="0"/>
          <w:kern w:val="0"/>
        </w:rPr>
        <w:t>书面说明并提供相应的证明材料。比选申请人不能合理说明或者不能提供相应证明材料的，比选小组应当认定该比选申请人低于成本报价，其报价应予否决。</w:t>
      </w:r>
    </w:p>
    <w:p w14:paraId="2C85F324" w14:textId="2C6D8074" w:rsidR="00DE30E0" w:rsidRDefault="00483FD6">
      <w:pPr>
        <w:adjustRightInd w:val="0"/>
        <w:snapToGrid w:val="0"/>
        <w:spacing w:line="360" w:lineRule="auto"/>
        <w:jc w:val="left"/>
        <w:rPr>
          <w:rFonts w:ascii="Arial" w:hAnsi="Arial" w:cs="Arial"/>
          <w:b/>
          <w:bCs/>
        </w:rPr>
      </w:pPr>
      <w:bookmarkStart w:id="49" w:name="_Toc179632626"/>
      <w:bookmarkStart w:id="50" w:name="_Toc515548391"/>
      <w:bookmarkStart w:id="51" w:name="_Toc246996994"/>
      <w:bookmarkStart w:id="52" w:name="_Toc246996251"/>
      <w:bookmarkStart w:id="53" w:name="_Toc144974576"/>
      <w:bookmarkStart w:id="54" w:name="_Toc296602496"/>
      <w:bookmarkStart w:id="55" w:name="_Toc152045608"/>
      <w:bookmarkStart w:id="56" w:name="_Toc247085766"/>
      <w:bookmarkStart w:id="57" w:name="_Toc515548512"/>
      <w:bookmarkStart w:id="58" w:name="_Toc521675563"/>
      <w:bookmarkStart w:id="59" w:name="_Toc152042386"/>
      <w:r>
        <w:rPr>
          <w:rFonts w:ascii="Arial" w:hAnsi="Arial" w:cs="Arial"/>
          <w:b/>
          <w:bCs/>
        </w:rPr>
        <w:t>3</w:t>
      </w:r>
      <w:r w:rsidR="00864DEE">
        <w:rPr>
          <w:rFonts w:ascii="Arial" w:hAnsi="Arial" w:cs="Arial" w:hint="eastAsia"/>
          <w:b/>
          <w:bCs/>
        </w:rPr>
        <w:t>.</w:t>
      </w:r>
      <w:r>
        <w:rPr>
          <w:rFonts w:ascii="Arial" w:hAnsi="Arial" w:cs="Arial"/>
          <w:b/>
          <w:bCs/>
        </w:rPr>
        <w:t xml:space="preserve"> </w:t>
      </w:r>
      <w:r>
        <w:rPr>
          <w:rFonts w:ascii="Arial" w:hAnsi="Arial" w:cs="Arial" w:hint="eastAsia"/>
          <w:b/>
          <w:bCs/>
        </w:rPr>
        <w:t>比选结果</w:t>
      </w:r>
      <w:bookmarkEnd w:id="49"/>
      <w:bookmarkEnd w:id="50"/>
      <w:bookmarkEnd w:id="51"/>
      <w:bookmarkEnd w:id="52"/>
      <w:bookmarkEnd w:id="53"/>
      <w:bookmarkEnd w:id="54"/>
      <w:bookmarkEnd w:id="55"/>
      <w:bookmarkEnd w:id="56"/>
      <w:bookmarkEnd w:id="57"/>
      <w:bookmarkEnd w:id="58"/>
      <w:bookmarkEnd w:id="59"/>
    </w:p>
    <w:p w14:paraId="45C68306" w14:textId="77777777" w:rsidR="00DE30E0" w:rsidRDefault="00483FD6">
      <w:pPr>
        <w:adjustRightInd w:val="0"/>
        <w:snapToGrid w:val="0"/>
        <w:spacing w:line="360" w:lineRule="auto"/>
        <w:rPr>
          <w:rFonts w:ascii="Arial" w:hAnsi="Arial" w:cs="Arial"/>
          <w:snapToGrid w:val="0"/>
          <w:kern w:val="0"/>
        </w:rPr>
      </w:pPr>
      <w:r w:rsidRPr="00864DEE">
        <w:rPr>
          <w:rFonts w:ascii="Arial" w:hAnsi="Arial" w:cs="Arial"/>
          <w:b/>
          <w:bCs/>
        </w:rPr>
        <w:t>3. 1</w:t>
      </w:r>
      <w:r>
        <w:rPr>
          <w:rFonts w:ascii="Arial" w:hAnsi="Arial" w:cs="Arial" w:hint="eastAsia"/>
          <w:snapToGrid w:val="0"/>
          <w:kern w:val="0"/>
        </w:rPr>
        <w:t>比选小组按照得分由高到低的顺序推荐成交候选人。</w:t>
      </w:r>
    </w:p>
    <w:p w14:paraId="0A5BF34D" w14:textId="660EADD0" w:rsidR="00DE30E0" w:rsidRDefault="00864DEE">
      <w:pPr>
        <w:widowControl/>
        <w:jc w:val="left"/>
      </w:pPr>
      <w:bookmarkStart w:id="60" w:name="_Toc515627543"/>
      <w:bookmarkStart w:id="61" w:name="_Toc515548392"/>
      <w:bookmarkStart w:id="62" w:name="_Toc515548513"/>
      <w:r>
        <w:rPr>
          <w:rFonts w:ascii="Arial" w:hAnsi="Arial" w:cs="Arial"/>
          <w:b/>
          <w:bCs/>
        </w:rPr>
        <w:t>3. 2</w:t>
      </w:r>
      <w:r w:rsidR="00483FD6">
        <w:rPr>
          <w:rFonts w:ascii="Arial" w:hAnsi="Arial" w:cs="Arial" w:hint="eastAsia"/>
          <w:snapToGrid w:val="0"/>
          <w:kern w:val="0"/>
        </w:rPr>
        <w:t>比选小组完成评审后，应当向比选人提交书面评审报告。</w:t>
      </w:r>
      <w:bookmarkEnd w:id="60"/>
      <w:bookmarkEnd w:id="61"/>
      <w:bookmarkEnd w:id="62"/>
    </w:p>
    <w:sectPr w:rsidR="00DE30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9CA02" w14:textId="77777777" w:rsidR="00FB444C" w:rsidRDefault="00FB444C" w:rsidP="00FB444C">
      <w:r>
        <w:separator/>
      </w:r>
    </w:p>
  </w:endnote>
  <w:endnote w:type="continuationSeparator" w:id="0">
    <w:p w14:paraId="1C6FF41D" w14:textId="77777777" w:rsidR="00FB444C" w:rsidRDefault="00FB444C" w:rsidP="00FB4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altName w:val="Times New Roman"/>
    <w:charset w:val="00"/>
    <w:family w:val="roman"/>
    <w:pitch w:val="default"/>
    <w:sig w:usb0="00000000"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方正黑体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29C76" w14:textId="77777777" w:rsidR="00FB444C" w:rsidRDefault="00FB444C" w:rsidP="00FB444C">
      <w:r>
        <w:separator/>
      </w:r>
    </w:p>
  </w:footnote>
  <w:footnote w:type="continuationSeparator" w:id="0">
    <w:p w14:paraId="5C597A65" w14:textId="77777777" w:rsidR="00FB444C" w:rsidRDefault="00FB444C" w:rsidP="00FB44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E1400D"/>
    <w:multiLevelType w:val="singleLevel"/>
    <w:tmpl w:val="FFE1400D"/>
    <w:lvl w:ilvl="0">
      <w:start w:val="1"/>
      <w:numFmt w:val="decimal"/>
      <w:lvlText w:val="%1."/>
      <w:lvlJc w:val="left"/>
      <w:pPr>
        <w:tabs>
          <w:tab w:val="left" w:pos="312"/>
        </w:tabs>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6"/>
  <w:bordersDoNotSurroundHeader/>
  <w:bordersDoNotSurroundFooter/>
  <w:proofState w:spelling="clean" w:grammar="clean"/>
  <w:defaultTabStop w:val="420"/>
  <w:drawingGridHorizontalSpacing w:val="120"/>
  <w:drawingGridVerticalSpacing w:val="163"/>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ODg1YmYxOGM0ZTYwMGRkMDU4YmMwMDdlYmQ5NDMifQ=="/>
  </w:docVars>
  <w:rsids>
    <w:rsidRoot w:val="00614CC2"/>
    <w:rsid w:val="9FE79615"/>
    <w:rsid w:val="FFF11855"/>
    <w:rsid w:val="00001720"/>
    <w:rsid w:val="00016594"/>
    <w:rsid w:val="00031176"/>
    <w:rsid w:val="00034A1E"/>
    <w:rsid w:val="00045378"/>
    <w:rsid w:val="00046CFC"/>
    <w:rsid w:val="00050597"/>
    <w:rsid w:val="00051DCD"/>
    <w:rsid w:val="000521D1"/>
    <w:rsid w:val="00061C6B"/>
    <w:rsid w:val="00081C16"/>
    <w:rsid w:val="000833F1"/>
    <w:rsid w:val="00083B70"/>
    <w:rsid w:val="000876F0"/>
    <w:rsid w:val="000A0DFB"/>
    <w:rsid w:val="000A64A8"/>
    <w:rsid w:val="000A6DEE"/>
    <w:rsid w:val="000B13FD"/>
    <w:rsid w:val="000C4992"/>
    <w:rsid w:val="000C4C22"/>
    <w:rsid w:val="000C5311"/>
    <w:rsid w:val="000E1013"/>
    <w:rsid w:val="000E4299"/>
    <w:rsid w:val="000E50F6"/>
    <w:rsid w:val="000E5207"/>
    <w:rsid w:val="0012182A"/>
    <w:rsid w:val="00142B59"/>
    <w:rsid w:val="0015145D"/>
    <w:rsid w:val="0015384A"/>
    <w:rsid w:val="00163201"/>
    <w:rsid w:val="00171269"/>
    <w:rsid w:val="001741CD"/>
    <w:rsid w:val="00174BB7"/>
    <w:rsid w:val="001944F2"/>
    <w:rsid w:val="001A7E84"/>
    <w:rsid w:val="001B3BA4"/>
    <w:rsid w:val="001B427D"/>
    <w:rsid w:val="001C5661"/>
    <w:rsid w:val="001D12EE"/>
    <w:rsid w:val="001E2213"/>
    <w:rsid w:val="001F206C"/>
    <w:rsid w:val="001F68D8"/>
    <w:rsid w:val="0020417D"/>
    <w:rsid w:val="00217E26"/>
    <w:rsid w:val="00222FB4"/>
    <w:rsid w:val="002303AF"/>
    <w:rsid w:val="00247C92"/>
    <w:rsid w:val="00261FC8"/>
    <w:rsid w:val="0026622B"/>
    <w:rsid w:val="00281F9E"/>
    <w:rsid w:val="00284CCB"/>
    <w:rsid w:val="0029677B"/>
    <w:rsid w:val="002A229F"/>
    <w:rsid w:val="002A373E"/>
    <w:rsid w:val="002B1429"/>
    <w:rsid w:val="002D5B7F"/>
    <w:rsid w:val="002E02B3"/>
    <w:rsid w:val="002E36D5"/>
    <w:rsid w:val="002E549B"/>
    <w:rsid w:val="002F707F"/>
    <w:rsid w:val="003128A2"/>
    <w:rsid w:val="003173B7"/>
    <w:rsid w:val="003174F2"/>
    <w:rsid w:val="00347687"/>
    <w:rsid w:val="00355209"/>
    <w:rsid w:val="0035587F"/>
    <w:rsid w:val="00362D81"/>
    <w:rsid w:val="00365F1F"/>
    <w:rsid w:val="003668C9"/>
    <w:rsid w:val="00367554"/>
    <w:rsid w:val="003816AE"/>
    <w:rsid w:val="003827CB"/>
    <w:rsid w:val="00395F4C"/>
    <w:rsid w:val="003967A1"/>
    <w:rsid w:val="003B79FA"/>
    <w:rsid w:val="003C0DE6"/>
    <w:rsid w:val="003D084D"/>
    <w:rsid w:val="003D2C41"/>
    <w:rsid w:val="003D37BE"/>
    <w:rsid w:val="003D507C"/>
    <w:rsid w:val="003D55ED"/>
    <w:rsid w:val="003F032E"/>
    <w:rsid w:val="003F268D"/>
    <w:rsid w:val="003F3832"/>
    <w:rsid w:val="00400609"/>
    <w:rsid w:val="00420988"/>
    <w:rsid w:val="004232E9"/>
    <w:rsid w:val="0042706B"/>
    <w:rsid w:val="0044776A"/>
    <w:rsid w:val="00454F4B"/>
    <w:rsid w:val="004641EF"/>
    <w:rsid w:val="00464209"/>
    <w:rsid w:val="00482B32"/>
    <w:rsid w:val="00483FD6"/>
    <w:rsid w:val="00484139"/>
    <w:rsid w:val="00490996"/>
    <w:rsid w:val="004A1EA7"/>
    <w:rsid w:val="004A7121"/>
    <w:rsid w:val="004B5455"/>
    <w:rsid w:val="004C1134"/>
    <w:rsid w:val="004C40A7"/>
    <w:rsid w:val="004D3753"/>
    <w:rsid w:val="004D50E7"/>
    <w:rsid w:val="004F6653"/>
    <w:rsid w:val="00502230"/>
    <w:rsid w:val="00512761"/>
    <w:rsid w:val="00514590"/>
    <w:rsid w:val="00516507"/>
    <w:rsid w:val="00522F9A"/>
    <w:rsid w:val="00533D4D"/>
    <w:rsid w:val="00534121"/>
    <w:rsid w:val="005436EA"/>
    <w:rsid w:val="00546F94"/>
    <w:rsid w:val="005500C4"/>
    <w:rsid w:val="0056384F"/>
    <w:rsid w:val="00573CAC"/>
    <w:rsid w:val="005741D3"/>
    <w:rsid w:val="00574C3F"/>
    <w:rsid w:val="005811AD"/>
    <w:rsid w:val="00587A93"/>
    <w:rsid w:val="00593011"/>
    <w:rsid w:val="005A013C"/>
    <w:rsid w:val="005A3DAF"/>
    <w:rsid w:val="005B0FE0"/>
    <w:rsid w:val="005B4806"/>
    <w:rsid w:val="005C7D52"/>
    <w:rsid w:val="005D1BEF"/>
    <w:rsid w:val="005D1DC7"/>
    <w:rsid w:val="005D5357"/>
    <w:rsid w:val="005D6CC2"/>
    <w:rsid w:val="005E5C00"/>
    <w:rsid w:val="006101AB"/>
    <w:rsid w:val="00610BB5"/>
    <w:rsid w:val="0061145E"/>
    <w:rsid w:val="006129BA"/>
    <w:rsid w:val="00614CC2"/>
    <w:rsid w:val="00615CE9"/>
    <w:rsid w:val="00620147"/>
    <w:rsid w:val="00626750"/>
    <w:rsid w:val="00650C0A"/>
    <w:rsid w:val="00651AF5"/>
    <w:rsid w:val="00655223"/>
    <w:rsid w:val="006647FD"/>
    <w:rsid w:val="006711AE"/>
    <w:rsid w:val="00676488"/>
    <w:rsid w:val="0068050A"/>
    <w:rsid w:val="0068254B"/>
    <w:rsid w:val="0068379B"/>
    <w:rsid w:val="006848FD"/>
    <w:rsid w:val="006A5263"/>
    <w:rsid w:val="006B651E"/>
    <w:rsid w:val="006C7149"/>
    <w:rsid w:val="006D4FB8"/>
    <w:rsid w:val="007121AF"/>
    <w:rsid w:val="00717094"/>
    <w:rsid w:val="00734388"/>
    <w:rsid w:val="00747260"/>
    <w:rsid w:val="00754962"/>
    <w:rsid w:val="00757586"/>
    <w:rsid w:val="00764A57"/>
    <w:rsid w:val="007730EE"/>
    <w:rsid w:val="00777E13"/>
    <w:rsid w:val="007834A9"/>
    <w:rsid w:val="007A34BA"/>
    <w:rsid w:val="007A6DC8"/>
    <w:rsid w:val="007B71B3"/>
    <w:rsid w:val="007C3A25"/>
    <w:rsid w:val="007D58B5"/>
    <w:rsid w:val="007E0ACD"/>
    <w:rsid w:val="007E4CD8"/>
    <w:rsid w:val="007E5030"/>
    <w:rsid w:val="007F26F6"/>
    <w:rsid w:val="00815F94"/>
    <w:rsid w:val="00816515"/>
    <w:rsid w:val="00824909"/>
    <w:rsid w:val="008269FD"/>
    <w:rsid w:val="00836B30"/>
    <w:rsid w:val="00843463"/>
    <w:rsid w:val="008461E9"/>
    <w:rsid w:val="00850C18"/>
    <w:rsid w:val="00851822"/>
    <w:rsid w:val="008549CD"/>
    <w:rsid w:val="008605D7"/>
    <w:rsid w:val="00861A1B"/>
    <w:rsid w:val="00864DEE"/>
    <w:rsid w:val="008818E7"/>
    <w:rsid w:val="00886D94"/>
    <w:rsid w:val="00895E1A"/>
    <w:rsid w:val="008A21C4"/>
    <w:rsid w:val="008A5480"/>
    <w:rsid w:val="008A70CB"/>
    <w:rsid w:val="008B3C8F"/>
    <w:rsid w:val="008B4939"/>
    <w:rsid w:val="008B612E"/>
    <w:rsid w:val="008C1A0A"/>
    <w:rsid w:val="008D0122"/>
    <w:rsid w:val="008D392A"/>
    <w:rsid w:val="00901065"/>
    <w:rsid w:val="00902E00"/>
    <w:rsid w:val="009035D0"/>
    <w:rsid w:val="00914689"/>
    <w:rsid w:val="00926D5A"/>
    <w:rsid w:val="00927731"/>
    <w:rsid w:val="00941877"/>
    <w:rsid w:val="00942CFF"/>
    <w:rsid w:val="00950666"/>
    <w:rsid w:val="00950765"/>
    <w:rsid w:val="00950D1C"/>
    <w:rsid w:val="00951F58"/>
    <w:rsid w:val="00953110"/>
    <w:rsid w:val="009576FC"/>
    <w:rsid w:val="0096098D"/>
    <w:rsid w:val="009616DE"/>
    <w:rsid w:val="00976D3F"/>
    <w:rsid w:val="00980290"/>
    <w:rsid w:val="009848A9"/>
    <w:rsid w:val="009861B0"/>
    <w:rsid w:val="00996855"/>
    <w:rsid w:val="009A6E52"/>
    <w:rsid w:val="009B4060"/>
    <w:rsid w:val="009C1011"/>
    <w:rsid w:val="009C6B6E"/>
    <w:rsid w:val="009D5AD4"/>
    <w:rsid w:val="009D7756"/>
    <w:rsid w:val="009E0D77"/>
    <w:rsid w:val="009E6248"/>
    <w:rsid w:val="009F179D"/>
    <w:rsid w:val="00A02538"/>
    <w:rsid w:val="00A0280F"/>
    <w:rsid w:val="00A03924"/>
    <w:rsid w:val="00A13CE6"/>
    <w:rsid w:val="00A2222B"/>
    <w:rsid w:val="00A22FDC"/>
    <w:rsid w:val="00A34F6A"/>
    <w:rsid w:val="00A66D17"/>
    <w:rsid w:val="00A73DC7"/>
    <w:rsid w:val="00A8691C"/>
    <w:rsid w:val="00A973B3"/>
    <w:rsid w:val="00AA18AB"/>
    <w:rsid w:val="00AA7585"/>
    <w:rsid w:val="00AA7EAF"/>
    <w:rsid w:val="00AB44BE"/>
    <w:rsid w:val="00AC3858"/>
    <w:rsid w:val="00AD18A8"/>
    <w:rsid w:val="00AD393B"/>
    <w:rsid w:val="00AE663D"/>
    <w:rsid w:val="00AF5234"/>
    <w:rsid w:val="00AF536D"/>
    <w:rsid w:val="00B02D41"/>
    <w:rsid w:val="00B22AA7"/>
    <w:rsid w:val="00B3547F"/>
    <w:rsid w:val="00B44B7E"/>
    <w:rsid w:val="00B53A7A"/>
    <w:rsid w:val="00B64321"/>
    <w:rsid w:val="00B6749D"/>
    <w:rsid w:val="00B76713"/>
    <w:rsid w:val="00B933D2"/>
    <w:rsid w:val="00BA4D0D"/>
    <w:rsid w:val="00BB4796"/>
    <w:rsid w:val="00BB6700"/>
    <w:rsid w:val="00BC3ECF"/>
    <w:rsid w:val="00BF2122"/>
    <w:rsid w:val="00BF693F"/>
    <w:rsid w:val="00C02058"/>
    <w:rsid w:val="00C04DFF"/>
    <w:rsid w:val="00C13069"/>
    <w:rsid w:val="00C23890"/>
    <w:rsid w:val="00C24777"/>
    <w:rsid w:val="00C44D96"/>
    <w:rsid w:val="00C45CA2"/>
    <w:rsid w:val="00C46BBA"/>
    <w:rsid w:val="00C47F16"/>
    <w:rsid w:val="00C6126B"/>
    <w:rsid w:val="00C65455"/>
    <w:rsid w:val="00C74E09"/>
    <w:rsid w:val="00C779F0"/>
    <w:rsid w:val="00C80865"/>
    <w:rsid w:val="00C827EB"/>
    <w:rsid w:val="00C859EA"/>
    <w:rsid w:val="00C9047A"/>
    <w:rsid w:val="00C96FAF"/>
    <w:rsid w:val="00C97F2C"/>
    <w:rsid w:val="00CB6C34"/>
    <w:rsid w:val="00CD08BA"/>
    <w:rsid w:val="00CD6A76"/>
    <w:rsid w:val="00D10C96"/>
    <w:rsid w:val="00D2202B"/>
    <w:rsid w:val="00D318C4"/>
    <w:rsid w:val="00D31C35"/>
    <w:rsid w:val="00D3614B"/>
    <w:rsid w:val="00D40FDF"/>
    <w:rsid w:val="00D44264"/>
    <w:rsid w:val="00D449AE"/>
    <w:rsid w:val="00D474CE"/>
    <w:rsid w:val="00D569E6"/>
    <w:rsid w:val="00D70C8D"/>
    <w:rsid w:val="00D77255"/>
    <w:rsid w:val="00D812FD"/>
    <w:rsid w:val="00D840CE"/>
    <w:rsid w:val="00D851A3"/>
    <w:rsid w:val="00D85B78"/>
    <w:rsid w:val="00D86684"/>
    <w:rsid w:val="00D87A33"/>
    <w:rsid w:val="00D90363"/>
    <w:rsid w:val="00D914B6"/>
    <w:rsid w:val="00D930E3"/>
    <w:rsid w:val="00D95AFB"/>
    <w:rsid w:val="00D96D51"/>
    <w:rsid w:val="00DA44BC"/>
    <w:rsid w:val="00DB277E"/>
    <w:rsid w:val="00DB6AC1"/>
    <w:rsid w:val="00DC1943"/>
    <w:rsid w:val="00DC66B9"/>
    <w:rsid w:val="00DD1516"/>
    <w:rsid w:val="00DD266E"/>
    <w:rsid w:val="00DE30E0"/>
    <w:rsid w:val="00DF6616"/>
    <w:rsid w:val="00E17546"/>
    <w:rsid w:val="00E25DDE"/>
    <w:rsid w:val="00E263D2"/>
    <w:rsid w:val="00E32AB5"/>
    <w:rsid w:val="00E3327F"/>
    <w:rsid w:val="00E34600"/>
    <w:rsid w:val="00E51B44"/>
    <w:rsid w:val="00E54423"/>
    <w:rsid w:val="00E55940"/>
    <w:rsid w:val="00E6414D"/>
    <w:rsid w:val="00E65191"/>
    <w:rsid w:val="00E8015D"/>
    <w:rsid w:val="00E926B2"/>
    <w:rsid w:val="00EA7118"/>
    <w:rsid w:val="00ED67A4"/>
    <w:rsid w:val="00ED737C"/>
    <w:rsid w:val="00EF1412"/>
    <w:rsid w:val="00EF5D8B"/>
    <w:rsid w:val="00EF74CF"/>
    <w:rsid w:val="00F07A7D"/>
    <w:rsid w:val="00F11652"/>
    <w:rsid w:val="00F16598"/>
    <w:rsid w:val="00F17710"/>
    <w:rsid w:val="00F217EC"/>
    <w:rsid w:val="00F2446B"/>
    <w:rsid w:val="00F36738"/>
    <w:rsid w:val="00F367B4"/>
    <w:rsid w:val="00F468D8"/>
    <w:rsid w:val="00F502ED"/>
    <w:rsid w:val="00F53DCD"/>
    <w:rsid w:val="00F5554D"/>
    <w:rsid w:val="00F6006E"/>
    <w:rsid w:val="00F65597"/>
    <w:rsid w:val="00F72E52"/>
    <w:rsid w:val="00F73854"/>
    <w:rsid w:val="00F84583"/>
    <w:rsid w:val="00F84FCB"/>
    <w:rsid w:val="00F85A5A"/>
    <w:rsid w:val="00F91F74"/>
    <w:rsid w:val="00F97D15"/>
    <w:rsid w:val="00FA77A0"/>
    <w:rsid w:val="00FB444C"/>
    <w:rsid w:val="00FB5467"/>
    <w:rsid w:val="00FB77A3"/>
    <w:rsid w:val="00FC7DC6"/>
    <w:rsid w:val="00FE4B2B"/>
    <w:rsid w:val="00FF0D4B"/>
    <w:rsid w:val="00FF22F5"/>
    <w:rsid w:val="00FF6D6A"/>
    <w:rsid w:val="00FF70A7"/>
    <w:rsid w:val="00FF75EE"/>
    <w:rsid w:val="02B01361"/>
    <w:rsid w:val="03501551"/>
    <w:rsid w:val="06B238FA"/>
    <w:rsid w:val="0AF6052F"/>
    <w:rsid w:val="0C7B3A19"/>
    <w:rsid w:val="0CBC45DA"/>
    <w:rsid w:val="0D8B3F78"/>
    <w:rsid w:val="0E8C7491"/>
    <w:rsid w:val="10F460D3"/>
    <w:rsid w:val="13994DD3"/>
    <w:rsid w:val="165B5F47"/>
    <w:rsid w:val="180E64B6"/>
    <w:rsid w:val="18860BE0"/>
    <w:rsid w:val="1A2975D8"/>
    <w:rsid w:val="1A5D3619"/>
    <w:rsid w:val="1A6E148E"/>
    <w:rsid w:val="1D9757A4"/>
    <w:rsid w:val="202D3B9A"/>
    <w:rsid w:val="21016A79"/>
    <w:rsid w:val="263D31F7"/>
    <w:rsid w:val="269D1991"/>
    <w:rsid w:val="28CA3C1F"/>
    <w:rsid w:val="29801075"/>
    <w:rsid w:val="2A230A35"/>
    <w:rsid w:val="2A317447"/>
    <w:rsid w:val="2BE665EB"/>
    <w:rsid w:val="2C302494"/>
    <w:rsid w:val="2C4D15E7"/>
    <w:rsid w:val="2CB73E73"/>
    <w:rsid w:val="2E0B0A66"/>
    <w:rsid w:val="300870AA"/>
    <w:rsid w:val="36EB256D"/>
    <w:rsid w:val="38190834"/>
    <w:rsid w:val="3A906852"/>
    <w:rsid w:val="3B714E2B"/>
    <w:rsid w:val="3FD6525C"/>
    <w:rsid w:val="431067FD"/>
    <w:rsid w:val="4512309C"/>
    <w:rsid w:val="45817ED8"/>
    <w:rsid w:val="46516384"/>
    <w:rsid w:val="472C6DB9"/>
    <w:rsid w:val="47C22A8D"/>
    <w:rsid w:val="49EC224C"/>
    <w:rsid w:val="4C6D3582"/>
    <w:rsid w:val="4C7B0D3F"/>
    <w:rsid w:val="4E931685"/>
    <w:rsid w:val="502449E7"/>
    <w:rsid w:val="578160C7"/>
    <w:rsid w:val="586138FD"/>
    <w:rsid w:val="5B4D3ACC"/>
    <w:rsid w:val="5D1561BB"/>
    <w:rsid w:val="5D9349A8"/>
    <w:rsid w:val="5DF61401"/>
    <w:rsid w:val="5F87413B"/>
    <w:rsid w:val="5F874BB2"/>
    <w:rsid w:val="5FEADE14"/>
    <w:rsid w:val="60937344"/>
    <w:rsid w:val="60F0134A"/>
    <w:rsid w:val="61805F8D"/>
    <w:rsid w:val="65C7170E"/>
    <w:rsid w:val="671E5F3D"/>
    <w:rsid w:val="68EF49BC"/>
    <w:rsid w:val="6BE549EA"/>
    <w:rsid w:val="6D156B14"/>
    <w:rsid w:val="70956900"/>
    <w:rsid w:val="7422631E"/>
    <w:rsid w:val="750C6A4F"/>
    <w:rsid w:val="75BA50F1"/>
    <w:rsid w:val="779F3BAA"/>
    <w:rsid w:val="79764FD6"/>
    <w:rsid w:val="7AA603A1"/>
    <w:rsid w:val="7AEC944A"/>
    <w:rsid w:val="7B776FDD"/>
    <w:rsid w:val="7BE7C132"/>
    <w:rsid w:val="7CD667B9"/>
    <w:rsid w:val="7D9139B5"/>
    <w:rsid w:val="7E3068FB"/>
    <w:rsid w:val="7EFE565A"/>
    <w:rsid w:val="7FCF1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uiPriority="0" w:unhideWhenUsed="1" w:qFormat="1"/>
    <w:lsdException w:name="heading 4" w:semiHidden="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unhideWhenUsed="1"/>
    <w:lsdException w:name="index 2" w:locked="1" w:unhideWhenUsed="1"/>
    <w:lsdException w:name="index 3" w:locked="1" w:unhideWhenUsed="1"/>
    <w:lsdException w:name="index 4" w:qFormat="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uiPriority="1" w:unhideWhenUsed="1" w:qFormat="1"/>
    <w:lsdException w:name="Body Text" w:semiHidden="0" w:qFormat="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3" w:qFormat="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qFormat="1"/>
    <w:lsdException w:name="Document Map" w:qFormat="1"/>
    <w:lsdException w:name="Plain Text" w:semiHidden="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qFormat="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semiHidden="0"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kern w:val="2"/>
      <w:sz w:val="24"/>
      <w:szCs w:val="24"/>
    </w:rPr>
  </w:style>
  <w:style w:type="paragraph" w:styleId="1">
    <w:name w:val="heading 1"/>
    <w:basedOn w:val="a"/>
    <w:next w:val="a"/>
    <w:link w:val="1Char"/>
    <w:uiPriority w:val="99"/>
    <w:qFormat/>
    <w:pPr>
      <w:keepNext/>
      <w:keepLines/>
      <w:spacing w:before="340" w:after="330" w:line="400" w:lineRule="exact"/>
      <w:jc w:val="left"/>
      <w:outlineLvl w:val="0"/>
    </w:pPr>
    <w:rPr>
      <w:b/>
      <w:bCs/>
      <w:kern w:val="44"/>
      <w:sz w:val="21"/>
      <w:szCs w:val="44"/>
    </w:rPr>
  </w:style>
  <w:style w:type="paragraph" w:styleId="2">
    <w:name w:val="heading 2"/>
    <w:basedOn w:val="a"/>
    <w:next w:val="a0"/>
    <w:link w:val="2Char"/>
    <w:uiPriority w:val="99"/>
    <w:qFormat/>
    <w:pPr>
      <w:widowControl/>
      <w:tabs>
        <w:tab w:val="left" w:pos="22"/>
      </w:tabs>
      <w:adjustRightInd w:val="0"/>
      <w:snapToGrid w:val="0"/>
      <w:spacing w:line="360" w:lineRule="auto"/>
      <w:jc w:val="center"/>
      <w:outlineLvl w:val="1"/>
    </w:pPr>
    <w:rPr>
      <w:rFonts w:ascii="CG Times" w:hAnsi="CG Times" w:cs="宋体"/>
      <w:b/>
      <w:kern w:val="24"/>
      <w:sz w:val="28"/>
      <w:szCs w:val="20"/>
    </w:rPr>
  </w:style>
  <w:style w:type="paragraph" w:styleId="4">
    <w:name w:val="heading 4"/>
    <w:basedOn w:val="a"/>
    <w:next w:val="a"/>
    <w:link w:val="4Char"/>
    <w:uiPriority w:val="99"/>
    <w:qFormat/>
    <w:pPr>
      <w:keepNext/>
      <w:keepLines/>
      <w:spacing w:before="280" w:after="290" w:line="374"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style>
  <w:style w:type="paragraph" w:styleId="a4">
    <w:name w:val="Normal Indent"/>
    <w:basedOn w:val="a"/>
    <w:uiPriority w:val="99"/>
    <w:semiHidden/>
    <w:qFormat/>
    <w:pPr>
      <w:spacing w:line="360" w:lineRule="auto"/>
      <w:ind w:firstLineChars="200" w:firstLine="480"/>
    </w:pPr>
    <w:rPr>
      <w:rFonts w:eastAsia="仿宋_GB2312"/>
    </w:rPr>
  </w:style>
  <w:style w:type="paragraph" w:styleId="a5">
    <w:name w:val="Document Map"/>
    <w:basedOn w:val="a"/>
    <w:link w:val="Char0"/>
    <w:uiPriority w:val="99"/>
    <w:semiHidden/>
    <w:qFormat/>
    <w:rPr>
      <w:rFonts w:ascii="宋体"/>
      <w:sz w:val="18"/>
      <w:szCs w:val="18"/>
      <w:lang w:val="zh-CN"/>
    </w:rPr>
  </w:style>
  <w:style w:type="paragraph" w:styleId="a6">
    <w:name w:val="annotation text"/>
    <w:basedOn w:val="a"/>
    <w:link w:val="Char1"/>
    <w:uiPriority w:val="99"/>
    <w:semiHidden/>
    <w:qFormat/>
    <w:pPr>
      <w:jc w:val="left"/>
    </w:pPr>
  </w:style>
  <w:style w:type="paragraph" w:styleId="40">
    <w:name w:val="index 4"/>
    <w:basedOn w:val="a"/>
    <w:next w:val="a"/>
    <w:uiPriority w:val="99"/>
    <w:semiHidden/>
    <w:qFormat/>
    <w:pPr>
      <w:ind w:leftChars="600" w:left="600"/>
    </w:pPr>
    <w:rPr>
      <w:sz w:val="21"/>
    </w:rPr>
  </w:style>
  <w:style w:type="paragraph" w:styleId="a7">
    <w:name w:val="Plain Text"/>
    <w:basedOn w:val="a"/>
    <w:link w:val="Char2"/>
    <w:uiPriority w:val="99"/>
    <w:qFormat/>
    <w:rPr>
      <w:rFonts w:ascii="宋体" w:hAnsi="Courier New" w:cs="Courier New"/>
      <w:sz w:val="21"/>
      <w:szCs w:val="21"/>
    </w:rPr>
  </w:style>
  <w:style w:type="paragraph" w:styleId="a8">
    <w:name w:val="Date"/>
    <w:basedOn w:val="a"/>
    <w:next w:val="a"/>
    <w:link w:val="Char3"/>
    <w:uiPriority w:val="99"/>
    <w:semiHidden/>
    <w:pPr>
      <w:ind w:leftChars="2500" w:left="100"/>
    </w:pPr>
    <w:rPr>
      <w:lang w:val="zh-CN"/>
    </w:rPr>
  </w:style>
  <w:style w:type="paragraph" w:styleId="20">
    <w:name w:val="Body Text Indent 2"/>
    <w:basedOn w:val="a"/>
    <w:link w:val="2Char0"/>
    <w:uiPriority w:val="99"/>
    <w:semiHidden/>
    <w:pPr>
      <w:spacing w:after="120" w:line="480" w:lineRule="auto"/>
      <w:ind w:leftChars="200" w:left="420"/>
    </w:pPr>
  </w:style>
  <w:style w:type="paragraph" w:styleId="a9">
    <w:name w:val="Balloon Text"/>
    <w:basedOn w:val="a"/>
    <w:link w:val="Char10"/>
    <w:uiPriority w:val="99"/>
    <w:semiHidden/>
    <w:qFormat/>
    <w:rPr>
      <w:kern w:val="0"/>
      <w:sz w:val="18"/>
      <w:szCs w:val="18"/>
      <w:lang w:val="zh-CN"/>
    </w:rPr>
  </w:style>
  <w:style w:type="paragraph" w:styleId="aa">
    <w:name w:val="footer"/>
    <w:basedOn w:val="a"/>
    <w:link w:val="Char4"/>
    <w:uiPriority w:val="99"/>
    <w:qFormat/>
    <w:pPr>
      <w:tabs>
        <w:tab w:val="center" w:pos="4153"/>
        <w:tab w:val="right" w:pos="8306"/>
      </w:tabs>
      <w:snapToGrid w:val="0"/>
      <w:jc w:val="left"/>
    </w:pPr>
    <w:rPr>
      <w:sz w:val="18"/>
      <w:szCs w:val="18"/>
      <w:lang w:val="zh-CN"/>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sz w:val="18"/>
      <w:szCs w:val="18"/>
      <w:lang w:val="zh-CN"/>
    </w:rPr>
  </w:style>
  <w:style w:type="paragraph" w:styleId="3">
    <w:name w:val="Body Text Indent 3"/>
    <w:basedOn w:val="a"/>
    <w:link w:val="3Char"/>
    <w:uiPriority w:val="99"/>
    <w:semiHidden/>
    <w:qFormat/>
    <w:pPr>
      <w:spacing w:after="120"/>
      <w:ind w:leftChars="200" w:left="420"/>
    </w:pPr>
    <w:rPr>
      <w:sz w:val="16"/>
      <w:szCs w:val="16"/>
    </w:rPr>
  </w:style>
  <w:style w:type="paragraph" w:styleId="ac">
    <w:name w:val="Normal (Web)"/>
    <w:basedOn w:val="a"/>
    <w:uiPriority w:val="99"/>
    <w:qFormat/>
    <w:pPr>
      <w:widowControl/>
      <w:spacing w:before="100" w:beforeAutospacing="1" w:after="100" w:afterAutospacing="1"/>
      <w:jc w:val="left"/>
    </w:pPr>
    <w:rPr>
      <w:rFonts w:ascii="宋体" w:hAnsi="宋体" w:cs="宋体"/>
      <w:kern w:val="0"/>
    </w:rPr>
  </w:style>
  <w:style w:type="paragraph" w:styleId="ad">
    <w:name w:val="annotation subject"/>
    <w:basedOn w:val="a6"/>
    <w:next w:val="a6"/>
    <w:link w:val="Char6"/>
    <w:uiPriority w:val="99"/>
    <w:semiHidden/>
    <w:qFormat/>
    <w:rPr>
      <w:b/>
      <w:bCs/>
    </w:rPr>
  </w:style>
  <w:style w:type="table" w:styleId="ae">
    <w:name w:val="Table Grid"/>
    <w:basedOn w:val="a2"/>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basedOn w:val="a1"/>
    <w:uiPriority w:val="99"/>
    <w:qFormat/>
    <w:rPr>
      <w:rFonts w:cs="Times New Roman"/>
      <w:i/>
    </w:rPr>
  </w:style>
  <w:style w:type="character" w:styleId="af0">
    <w:name w:val="annotation reference"/>
    <w:basedOn w:val="a1"/>
    <w:uiPriority w:val="99"/>
    <w:semiHidden/>
    <w:qFormat/>
    <w:rPr>
      <w:rFonts w:cs="Times New Roman"/>
      <w:sz w:val="21"/>
      <w:szCs w:val="21"/>
    </w:rPr>
  </w:style>
  <w:style w:type="character" w:customStyle="1" w:styleId="1Char">
    <w:name w:val="标题 1 Char"/>
    <w:basedOn w:val="a1"/>
    <w:link w:val="1"/>
    <w:uiPriority w:val="99"/>
    <w:qFormat/>
    <w:locked/>
    <w:rPr>
      <w:rFonts w:ascii="Times New Roman" w:eastAsia="宋体" w:hAnsi="Times New Roman" w:cs="Times New Roman"/>
      <w:b/>
      <w:bCs/>
      <w:kern w:val="44"/>
      <w:sz w:val="44"/>
      <w:szCs w:val="44"/>
    </w:rPr>
  </w:style>
  <w:style w:type="character" w:customStyle="1" w:styleId="2Char">
    <w:name w:val="标题 2 Char"/>
    <w:basedOn w:val="a1"/>
    <w:link w:val="2"/>
    <w:uiPriority w:val="99"/>
    <w:semiHidden/>
    <w:qFormat/>
    <w:locked/>
    <w:rPr>
      <w:rFonts w:ascii="CG Times" w:eastAsia="宋体" w:hAnsi="CG Times" w:cs="宋体"/>
      <w:b/>
      <w:kern w:val="24"/>
      <w:sz w:val="20"/>
      <w:szCs w:val="20"/>
    </w:rPr>
  </w:style>
  <w:style w:type="character" w:customStyle="1" w:styleId="4Char">
    <w:name w:val="标题 4 Char"/>
    <w:basedOn w:val="a1"/>
    <w:link w:val="4"/>
    <w:uiPriority w:val="99"/>
    <w:semiHidden/>
    <w:qFormat/>
    <w:locked/>
    <w:rPr>
      <w:rFonts w:ascii="Arial" w:eastAsia="黑体" w:hAnsi="Arial" w:cs="Times New Roman"/>
      <w:b/>
      <w:bCs/>
      <w:sz w:val="28"/>
      <w:szCs w:val="28"/>
    </w:rPr>
  </w:style>
  <w:style w:type="character" w:customStyle="1" w:styleId="Char">
    <w:name w:val="正文文本 Char"/>
    <w:basedOn w:val="a1"/>
    <w:link w:val="a0"/>
    <w:uiPriority w:val="99"/>
    <w:locked/>
    <w:rPr>
      <w:rFonts w:ascii="Times New Roman" w:eastAsia="宋体" w:hAnsi="Times New Roman" w:cs="Times New Roman"/>
      <w:sz w:val="24"/>
      <w:szCs w:val="24"/>
    </w:rPr>
  </w:style>
  <w:style w:type="character" w:customStyle="1" w:styleId="Char0">
    <w:name w:val="文档结构图 Char"/>
    <w:basedOn w:val="a1"/>
    <w:link w:val="a5"/>
    <w:uiPriority w:val="99"/>
    <w:semiHidden/>
    <w:qFormat/>
    <w:locked/>
    <w:rPr>
      <w:rFonts w:ascii="宋体" w:eastAsia="宋体" w:hAnsi="Times New Roman" w:cs="Times New Roman"/>
      <w:sz w:val="18"/>
      <w:szCs w:val="18"/>
      <w:lang w:val="zh-CN" w:eastAsia="zh-CN"/>
    </w:rPr>
  </w:style>
  <w:style w:type="character" w:customStyle="1" w:styleId="Char1">
    <w:name w:val="批注文字 Char"/>
    <w:basedOn w:val="a1"/>
    <w:link w:val="a6"/>
    <w:uiPriority w:val="99"/>
    <w:semiHidden/>
    <w:locked/>
    <w:rPr>
      <w:rFonts w:ascii="Times New Roman" w:eastAsia="宋体" w:hAnsi="Times New Roman" w:cs="Times New Roman"/>
      <w:kern w:val="2"/>
      <w:sz w:val="24"/>
      <w:szCs w:val="24"/>
    </w:rPr>
  </w:style>
  <w:style w:type="character" w:customStyle="1" w:styleId="Char2">
    <w:name w:val="纯文本 Char"/>
    <w:basedOn w:val="a1"/>
    <w:link w:val="a7"/>
    <w:uiPriority w:val="99"/>
    <w:semiHidden/>
    <w:qFormat/>
    <w:locked/>
    <w:rPr>
      <w:rFonts w:ascii="宋体" w:eastAsia="宋体" w:hAnsi="Courier New" w:cs="Courier New"/>
      <w:sz w:val="21"/>
      <w:szCs w:val="21"/>
    </w:rPr>
  </w:style>
  <w:style w:type="character" w:customStyle="1" w:styleId="Char3">
    <w:name w:val="日期 Char"/>
    <w:basedOn w:val="a1"/>
    <w:link w:val="a8"/>
    <w:uiPriority w:val="99"/>
    <w:semiHidden/>
    <w:qFormat/>
    <w:locked/>
    <w:rPr>
      <w:rFonts w:ascii="Times New Roman" w:eastAsia="宋体" w:hAnsi="Times New Roman" w:cs="Times New Roman"/>
      <w:sz w:val="24"/>
      <w:szCs w:val="24"/>
      <w:lang w:val="zh-CN" w:eastAsia="zh-CN"/>
    </w:rPr>
  </w:style>
  <w:style w:type="character" w:customStyle="1" w:styleId="2Char0">
    <w:name w:val="正文文本缩进 2 Char"/>
    <w:basedOn w:val="a1"/>
    <w:link w:val="20"/>
    <w:uiPriority w:val="99"/>
    <w:semiHidden/>
    <w:qFormat/>
    <w:locked/>
    <w:rPr>
      <w:rFonts w:ascii="Times New Roman" w:eastAsia="宋体" w:hAnsi="Times New Roman" w:cs="Times New Roman"/>
      <w:sz w:val="24"/>
      <w:szCs w:val="24"/>
    </w:rPr>
  </w:style>
  <w:style w:type="character" w:customStyle="1" w:styleId="Char10">
    <w:name w:val="批注框文本 Char1"/>
    <w:basedOn w:val="a1"/>
    <w:link w:val="a9"/>
    <w:uiPriority w:val="99"/>
    <w:semiHidden/>
    <w:qFormat/>
    <w:locked/>
    <w:rPr>
      <w:rFonts w:ascii="Times New Roman" w:eastAsia="宋体" w:hAnsi="Times New Roman" w:cs="Times New Roman"/>
      <w:sz w:val="18"/>
      <w:lang w:val="zh-CN" w:eastAsia="zh-CN"/>
    </w:rPr>
  </w:style>
  <w:style w:type="character" w:customStyle="1" w:styleId="Char4">
    <w:name w:val="页脚 Char"/>
    <w:basedOn w:val="a1"/>
    <w:link w:val="aa"/>
    <w:uiPriority w:val="99"/>
    <w:qFormat/>
    <w:locked/>
    <w:rPr>
      <w:rFonts w:ascii="Times New Roman" w:eastAsia="宋体" w:hAnsi="Times New Roman" w:cs="Times New Roman"/>
      <w:sz w:val="18"/>
      <w:szCs w:val="18"/>
      <w:lang w:val="zh-CN" w:eastAsia="zh-CN"/>
    </w:rPr>
  </w:style>
  <w:style w:type="character" w:customStyle="1" w:styleId="Char5">
    <w:name w:val="页眉 Char"/>
    <w:basedOn w:val="a1"/>
    <w:link w:val="ab"/>
    <w:uiPriority w:val="99"/>
    <w:qFormat/>
    <w:locked/>
    <w:rPr>
      <w:rFonts w:ascii="Times New Roman" w:eastAsia="宋体" w:hAnsi="Times New Roman" w:cs="Times New Roman"/>
      <w:sz w:val="18"/>
      <w:szCs w:val="18"/>
      <w:lang w:val="zh-CN" w:eastAsia="zh-CN"/>
    </w:rPr>
  </w:style>
  <w:style w:type="character" w:customStyle="1" w:styleId="3Char">
    <w:name w:val="正文文本缩进 3 Char"/>
    <w:basedOn w:val="a1"/>
    <w:link w:val="3"/>
    <w:uiPriority w:val="99"/>
    <w:semiHidden/>
    <w:qFormat/>
    <w:locked/>
    <w:rPr>
      <w:rFonts w:ascii="Times New Roman" w:eastAsia="宋体" w:hAnsi="Times New Roman" w:cs="Times New Roman"/>
      <w:sz w:val="16"/>
      <w:szCs w:val="16"/>
    </w:rPr>
  </w:style>
  <w:style w:type="character" w:customStyle="1" w:styleId="Char6">
    <w:name w:val="批注主题 Char"/>
    <w:basedOn w:val="Char1"/>
    <w:link w:val="ad"/>
    <w:uiPriority w:val="99"/>
    <w:semiHidden/>
    <w:qFormat/>
    <w:locked/>
    <w:rPr>
      <w:rFonts w:ascii="Times New Roman" w:eastAsia="宋体" w:hAnsi="Times New Roman" w:cs="Times New Roman"/>
      <w:b/>
      <w:bCs/>
      <w:kern w:val="2"/>
      <w:sz w:val="24"/>
      <w:szCs w:val="24"/>
    </w:rPr>
  </w:style>
  <w:style w:type="character" w:customStyle="1" w:styleId="Char7">
    <w:name w:val="批注框文本 Char"/>
    <w:basedOn w:val="a1"/>
    <w:uiPriority w:val="99"/>
    <w:semiHidden/>
    <w:qFormat/>
    <w:rPr>
      <w:rFonts w:ascii="Times New Roman" w:eastAsia="宋体" w:hAnsi="Times New Roman" w:cs="Times New Roman"/>
      <w:sz w:val="18"/>
      <w:szCs w:val="18"/>
    </w:rPr>
  </w:style>
  <w:style w:type="paragraph" w:styleId="af1">
    <w:name w:val="List Paragraph"/>
    <w:basedOn w:val="a"/>
    <w:uiPriority w:val="99"/>
    <w:qFormat/>
    <w:pPr>
      <w:ind w:left="218" w:firstLine="420"/>
    </w:pPr>
    <w:rPr>
      <w:sz w:val="21"/>
    </w:rPr>
  </w:style>
  <w:style w:type="paragraph" w:customStyle="1" w:styleId="TOC1">
    <w:name w:val="TOC 标题1"/>
    <w:basedOn w:val="1"/>
    <w:next w:val="a"/>
    <w:uiPriority w:val="99"/>
    <w:qFormat/>
    <w:pPr>
      <w:widowControl/>
      <w:spacing w:before="480" w:after="0" w:line="276" w:lineRule="auto"/>
      <w:outlineLvl w:val="9"/>
    </w:pPr>
    <w:rPr>
      <w:rFonts w:ascii="Cambria" w:hAnsi="Cambria" w:cs="黑体"/>
      <w:color w:val="365F90"/>
      <w:kern w:val="0"/>
      <w:sz w:val="28"/>
      <w:szCs w:val="28"/>
    </w:rPr>
  </w:style>
  <w:style w:type="paragraph" w:customStyle="1" w:styleId="CharCharCharCharCharCharCharCharChar">
    <w:name w:val="Char Char Char Char Char Char Char Char Char"/>
    <w:basedOn w:val="a"/>
    <w:uiPriority w:val="99"/>
    <w:qFormat/>
    <w:rPr>
      <w:rFonts w:ascii="宋体" w:hAnsi="宋体" w:cs="Courier New"/>
      <w:sz w:val="32"/>
      <w:szCs w:val="32"/>
    </w:rPr>
  </w:style>
  <w:style w:type="paragraph" w:customStyle="1" w:styleId="af2">
    <w:name w:val="段"/>
    <w:next w:val="a"/>
    <w:uiPriority w:val="99"/>
    <w:qFormat/>
    <w:pPr>
      <w:autoSpaceDE w:val="0"/>
      <w:autoSpaceDN w:val="0"/>
      <w:ind w:firstLineChars="200" w:firstLine="200"/>
      <w:jc w:val="both"/>
    </w:pPr>
    <w:rPr>
      <w:rFonts w:ascii="宋体"/>
      <w:sz w:val="21"/>
    </w:rPr>
  </w:style>
  <w:style w:type="paragraph" w:customStyle="1" w:styleId="10">
    <w:name w:val="列出段落1"/>
    <w:basedOn w:val="a"/>
    <w:uiPriority w:val="99"/>
    <w:qFormat/>
    <w:pPr>
      <w:widowControl/>
      <w:spacing w:line="360" w:lineRule="auto"/>
      <w:ind w:firstLineChars="200" w:firstLine="420"/>
      <w:jc w:val="left"/>
    </w:pPr>
    <w:rPr>
      <w:rFonts w:ascii="Calibri" w:hAnsi="Calibri"/>
      <w:kern w:val="0"/>
      <w:szCs w:val="22"/>
      <w:lang w:eastAsia="en-US"/>
    </w:rPr>
  </w:style>
  <w:style w:type="paragraph" w:customStyle="1" w:styleId="af3">
    <w:name w:val="首行缩进"/>
    <w:basedOn w:val="a"/>
    <w:uiPriority w:val="99"/>
    <w:qFormat/>
    <w:pPr>
      <w:adjustRightInd w:val="0"/>
      <w:spacing w:line="312" w:lineRule="atLeast"/>
    </w:pPr>
    <w:rPr>
      <w:rFonts w:ascii="Calibri" w:hAnsi="Calibri"/>
      <w:kern w:val="0"/>
      <w:sz w:val="21"/>
      <w:szCs w:val="20"/>
    </w:rPr>
  </w:style>
  <w:style w:type="character" w:customStyle="1" w:styleId="3Char0">
    <w:name w:val="标题 3 Char"/>
    <w:uiPriority w:val="99"/>
    <w:qFormat/>
    <w:rPr>
      <w:rFonts w:ascii="宋体" w:eastAsia="宋体" w:hAnsi="宋体"/>
      <w:b/>
      <w:kern w:val="2"/>
      <w:sz w:val="32"/>
      <w:lang w:val="en-US" w:eastAsia="zh-CN"/>
    </w:rPr>
  </w:style>
  <w:style w:type="character" w:customStyle="1" w:styleId="GB2312">
    <w:name w:val="样式 超链接 + 仿宋_GB2312 小四 加粗"/>
    <w:uiPriority w:val="99"/>
    <w:qFormat/>
    <w:rPr>
      <w:rFonts w:ascii="仿宋_GB2312" w:eastAsia="黑体" w:hAnsi="仿宋_GB2312"/>
      <w:b/>
      <w:color w:val="auto"/>
      <w:sz w:val="24"/>
      <w:u w:val="none"/>
    </w:rPr>
  </w:style>
  <w:style w:type="character" w:customStyle="1" w:styleId="Char11">
    <w:name w:val="纯文本 Char1"/>
    <w:uiPriority w:val="99"/>
    <w:qFormat/>
    <w:rPr>
      <w:rFonts w:ascii="宋体" w:eastAsia="宋体" w:hAnsi="Courier New"/>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uiPriority="0" w:unhideWhenUsed="1" w:qFormat="1"/>
    <w:lsdException w:name="heading 4" w:semiHidden="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unhideWhenUsed="1"/>
    <w:lsdException w:name="index 2" w:locked="1" w:unhideWhenUsed="1"/>
    <w:lsdException w:name="index 3" w:locked="1" w:unhideWhenUsed="1"/>
    <w:lsdException w:name="index 4" w:qFormat="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uiPriority="1" w:unhideWhenUsed="1" w:qFormat="1"/>
    <w:lsdException w:name="Body Text" w:semiHidden="0" w:qFormat="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3" w:qFormat="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qFormat="1"/>
    <w:lsdException w:name="Document Map" w:qFormat="1"/>
    <w:lsdException w:name="Plain Text" w:semiHidden="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qFormat="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semiHidden="0"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kern w:val="2"/>
      <w:sz w:val="24"/>
      <w:szCs w:val="24"/>
    </w:rPr>
  </w:style>
  <w:style w:type="paragraph" w:styleId="1">
    <w:name w:val="heading 1"/>
    <w:basedOn w:val="a"/>
    <w:next w:val="a"/>
    <w:link w:val="1Char"/>
    <w:uiPriority w:val="99"/>
    <w:qFormat/>
    <w:pPr>
      <w:keepNext/>
      <w:keepLines/>
      <w:spacing w:before="340" w:after="330" w:line="400" w:lineRule="exact"/>
      <w:jc w:val="left"/>
      <w:outlineLvl w:val="0"/>
    </w:pPr>
    <w:rPr>
      <w:b/>
      <w:bCs/>
      <w:kern w:val="44"/>
      <w:sz w:val="21"/>
      <w:szCs w:val="44"/>
    </w:rPr>
  </w:style>
  <w:style w:type="paragraph" w:styleId="2">
    <w:name w:val="heading 2"/>
    <w:basedOn w:val="a"/>
    <w:next w:val="a0"/>
    <w:link w:val="2Char"/>
    <w:uiPriority w:val="99"/>
    <w:qFormat/>
    <w:pPr>
      <w:widowControl/>
      <w:tabs>
        <w:tab w:val="left" w:pos="22"/>
      </w:tabs>
      <w:adjustRightInd w:val="0"/>
      <w:snapToGrid w:val="0"/>
      <w:spacing w:line="360" w:lineRule="auto"/>
      <w:jc w:val="center"/>
      <w:outlineLvl w:val="1"/>
    </w:pPr>
    <w:rPr>
      <w:rFonts w:ascii="CG Times" w:hAnsi="CG Times" w:cs="宋体"/>
      <w:b/>
      <w:kern w:val="24"/>
      <w:sz w:val="28"/>
      <w:szCs w:val="20"/>
    </w:rPr>
  </w:style>
  <w:style w:type="paragraph" w:styleId="4">
    <w:name w:val="heading 4"/>
    <w:basedOn w:val="a"/>
    <w:next w:val="a"/>
    <w:link w:val="4Char"/>
    <w:uiPriority w:val="99"/>
    <w:qFormat/>
    <w:pPr>
      <w:keepNext/>
      <w:keepLines/>
      <w:spacing w:before="280" w:after="290" w:line="374"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style>
  <w:style w:type="paragraph" w:styleId="a4">
    <w:name w:val="Normal Indent"/>
    <w:basedOn w:val="a"/>
    <w:uiPriority w:val="99"/>
    <w:semiHidden/>
    <w:qFormat/>
    <w:pPr>
      <w:spacing w:line="360" w:lineRule="auto"/>
      <w:ind w:firstLineChars="200" w:firstLine="480"/>
    </w:pPr>
    <w:rPr>
      <w:rFonts w:eastAsia="仿宋_GB2312"/>
    </w:rPr>
  </w:style>
  <w:style w:type="paragraph" w:styleId="a5">
    <w:name w:val="Document Map"/>
    <w:basedOn w:val="a"/>
    <w:link w:val="Char0"/>
    <w:uiPriority w:val="99"/>
    <w:semiHidden/>
    <w:qFormat/>
    <w:rPr>
      <w:rFonts w:ascii="宋体"/>
      <w:sz w:val="18"/>
      <w:szCs w:val="18"/>
      <w:lang w:val="zh-CN"/>
    </w:rPr>
  </w:style>
  <w:style w:type="paragraph" w:styleId="a6">
    <w:name w:val="annotation text"/>
    <w:basedOn w:val="a"/>
    <w:link w:val="Char1"/>
    <w:uiPriority w:val="99"/>
    <w:semiHidden/>
    <w:qFormat/>
    <w:pPr>
      <w:jc w:val="left"/>
    </w:pPr>
  </w:style>
  <w:style w:type="paragraph" w:styleId="40">
    <w:name w:val="index 4"/>
    <w:basedOn w:val="a"/>
    <w:next w:val="a"/>
    <w:uiPriority w:val="99"/>
    <w:semiHidden/>
    <w:qFormat/>
    <w:pPr>
      <w:ind w:leftChars="600" w:left="600"/>
    </w:pPr>
    <w:rPr>
      <w:sz w:val="21"/>
    </w:rPr>
  </w:style>
  <w:style w:type="paragraph" w:styleId="a7">
    <w:name w:val="Plain Text"/>
    <w:basedOn w:val="a"/>
    <w:link w:val="Char2"/>
    <w:uiPriority w:val="99"/>
    <w:qFormat/>
    <w:rPr>
      <w:rFonts w:ascii="宋体" w:hAnsi="Courier New" w:cs="Courier New"/>
      <w:sz w:val="21"/>
      <w:szCs w:val="21"/>
    </w:rPr>
  </w:style>
  <w:style w:type="paragraph" w:styleId="a8">
    <w:name w:val="Date"/>
    <w:basedOn w:val="a"/>
    <w:next w:val="a"/>
    <w:link w:val="Char3"/>
    <w:uiPriority w:val="99"/>
    <w:semiHidden/>
    <w:pPr>
      <w:ind w:leftChars="2500" w:left="100"/>
    </w:pPr>
    <w:rPr>
      <w:lang w:val="zh-CN"/>
    </w:rPr>
  </w:style>
  <w:style w:type="paragraph" w:styleId="20">
    <w:name w:val="Body Text Indent 2"/>
    <w:basedOn w:val="a"/>
    <w:link w:val="2Char0"/>
    <w:uiPriority w:val="99"/>
    <w:semiHidden/>
    <w:pPr>
      <w:spacing w:after="120" w:line="480" w:lineRule="auto"/>
      <w:ind w:leftChars="200" w:left="420"/>
    </w:pPr>
  </w:style>
  <w:style w:type="paragraph" w:styleId="a9">
    <w:name w:val="Balloon Text"/>
    <w:basedOn w:val="a"/>
    <w:link w:val="Char10"/>
    <w:uiPriority w:val="99"/>
    <w:semiHidden/>
    <w:qFormat/>
    <w:rPr>
      <w:kern w:val="0"/>
      <w:sz w:val="18"/>
      <w:szCs w:val="18"/>
      <w:lang w:val="zh-CN"/>
    </w:rPr>
  </w:style>
  <w:style w:type="paragraph" w:styleId="aa">
    <w:name w:val="footer"/>
    <w:basedOn w:val="a"/>
    <w:link w:val="Char4"/>
    <w:uiPriority w:val="99"/>
    <w:qFormat/>
    <w:pPr>
      <w:tabs>
        <w:tab w:val="center" w:pos="4153"/>
        <w:tab w:val="right" w:pos="8306"/>
      </w:tabs>
      <w:snapToGrid w:val="0"/>
      <w:jc w:val="left"/>
    </w:pPr>
    <w:rPr>
      <w:sz w:val="18"/>
      <w:szCs w:val="18"/>
      <w:lang w:val="zh-CN"/>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sz w:val="18"/>
      <w:szCs w:val="18"/>
      <w:lang w:val="zh-CN"/>
    </w:rPr>
  </w:style>
  <w:style w:type="paragraph" w:styleId="3">
    <w:name w:val="Body Text Indent 3"/>
    <w:basedOn w:val="a"/>
    <w:link w:val="3Char"/>
    <w:uiPriority w:val="99"/>
    <w:semiHidden/>
    <w:qFormat/>
    <w:pPr>
      <w:spacing w:after="120"/>
      <w:ind w:leftChars="200" w:left="420"/>
    </w:pPr>
    <w:rPr>
      <w:sz w:val="16"/>
      <w:szCs w:val="16"/>
    </w:rPr>
  </w:style>
  <w:style w:type="paragraph" w:styleId="ac">
    <w:name w:val="Normal (Web)"/>
    <w:basedOn w:val="a"/>
    <w:uiPriority w:val="99"/>
    <w:qFormat/>
    <w:pPr>
      <w:widowControl/>
      <w:spacing w:before="100" w:beforeAutospacing="1" w:after="100" w:afterAutospacing="1"/>
      <w:jc w:val="left"/>
    </w:pPr>
    <w:rPr>
      <w:rFonts w:ascii="宋体" w:hAnsi="宋体" w:cs="宋体"/>
      <w:kern w:val="0"/>
    </w:rPr>
  </w:style>
  <w:style w:type="paragraph" w:styleId="ad">
    <w:name w:val="annotation subject"/>
    <w:basedOn w:val="a6"/>
    <w:next w:val="a6"/>
    <w:link w:val="Char6"/>
    <w:uiPriority w:val="99"/>
    <w:semiHidden/>
    <w:qFormat/>
    <w:rPr>
      <w:b/>
      <w:bCs/>
    </w:rPr>
  </w:style>
  <w:style w:type="table" w:styleId="ae">
    <w:name w:val="Table Grid"/>
    <w:basedOn w:val="a2"/>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basedOn w:val="a1"/>
    <w:uiPriority w:val="99"/>
    <w:qFormat/>
    <w:rPr>
      <w:rFonts w:cs="Times New Roman"/>
      <w:i/>
    </w:rPr>
  </w:style>
  <w:style w:type="character" w:styleId="af0">
    <w:name w:val="annotation reference"/>
    <w:basedOn w:val="a1"/>
    <w:uiPriority w:val="99"/>
    <w:semiHidden/>
    <w:qFormat/>
    <w:rPr>
      <w:rFonts w:cs="Times New Roman"/>
      <w:sz w:val="21"/>
      <w:szCs w:val="21"/>
    </w:rPr>
  </w:style>
  <w:style w:type="character" w:customStyle="1" w:styleId="1Char">
    <w:name w:val="标题 1 Char"/>
    <w:basedOn w:val="a1"/>
    <w:link w:val="1"/>
    <w:uiPriority w:val="99"/>
    <w:qFormat/>
    <w:locked/>
    <w:rPr>
      <w:rFonts w:ascii="Times New Roman" w:eastAsia="宋体" w:hAnsi="Times New Roman" w:cs="Times New Roman"/>
      <w:b/>
      <w:bCs/>
      <w:kern w:val="44"/>
      <w:sz w:val="44"/>
      <w:szCs w:val="44"/>
    </w:rPr>
  </w:style>
  <w:style w:type="character" w:customStyle="1" w:styleId="2Char">
    <w:name w:val="标题 2 Char"/>
    <w:basedOn w:val="a1"/>
    <w:link w:val="2"/>
    <w:uiPriority w:val="99"/>
    <w:semiHidden/>
    <w:qFormat/>
    <w:locked/>
    <w:rPr>
      <w:rFonts w:ascii="CG Times" w:eastAsia="宋体" w:hAnsi="CG Times" w:cs="宋体"/>
      <w:b/>
      <w:kern w:val="24"/>
      <w:sz w:val="20"/>
      <w:szCs w:val="20"/>
    </w:rPr>
  </w:style>
  <w:style w:type="character" w:customStyle="1" w:styleId="4Char">
    <w:name w:val="标题 4 Char"/>
    <w:basedOn w:val="a1"/>
    <w:link w:val="4"/>
    <w:uiPriority w:val="99"/>
    <w:semiHidden/>
    <w:qFormat/>
    <w:locked/>
    <w:rPr>
      <w:rFonts w:ascii="Arial" w:eastAsia="黑体" w:hAnsi="Arial" w:cs="Times New Roman"/>
      <w:b/>
      <w:bCs/>
      <w:sz w:val="28"/>
      <w:szCs w:val="28"/>
    </w:rPr>
  </w:style>
  <w:style w:type="character" w:customStyle="1" w:styleId="Char">
    <w:name w:val="正文文本 Char"/>
    <w:basedOn w:val="a1"/>
    <w:link w:val="a0"/>
    <w:uiPriority w:val="99"/>
    <w:locked/>
    <w:rPr>
      <w:rFonts w:ascii="Times New Roman" w:eastAsia="宋体" w:hAnsi="Times New Roman" w:cs="Times New Roman"/>
      <w:sz w:val="24"/>
      <w:szCs w:val="24"/>
    </w:rPr>
  </w:style>
  <w:style w:type="character" w:customStyle="1" w:styleId="Char0">
    <w:name w:val="文档结构图 Char"/>
    <w:basedOn w:val="a1"/>
    <w:link w:val="a5"/>
    <w:uiPriority w:val="99"/>
    <w:semiHidden/>
    <w:qFormat/>
    <w:locked/>
    <w:rPr>
      <w:rFonts w:ascii="宋体" w:eastAsia="宋体" w:hAnsi="Times New Roman" w:cs="Times New Roman"/>
      <w:sz w:val="18"/>
      <w:szCs w:val="18"/>
      <w:lang w:val="zh-CN" w:eastAsia="zh-CN"/>
    </w:rPr>
  </w:style>
  <w:style w:type="character" w:customStyle="1" w:styleId="Char1">
    <w:name w:val="批注文字 Char"/>
    <w:basedOn w:val="a1"/>
    <w:link w:val="a6"/>
    <w:uiPriority w:val="99"/>
    <w:semiHidden/>
    <w:locked/>
    <w:rPr>
      <w:rFonts w:ascii="Times New Roman" w:eastAsia="宋体" w:hAnsi="Times New Roman" w:cs="Times New Roman"/>
      <w:kern w:val="2"/>
      <w:sz w:val="24"/>
      <w:szCs w:val="24"/>
    </w:rPr>
  </w:style>
  <w:style w:type="character" w:customStyle="1" w:styleId="Char2">
    <w:name w:val="纯文本 Char"/>
    <w:basedOn w:val="a1"/>
    <w:link w:val="a7"/>
    <w:uiPriority w:val="99"/>
    <w:semiHidden/>
    <w:qFormat/>
    <w:locked/>
    <w:rPr>
      <w:rFonts w:ascii="宋体" w:eastAsia="宋体" w:hAnsi="Courier New" w:cs="Courier New"/>
      <w:sz w:val="21"/>
      <w:szCs w:val="21"/>
    </w:rPr>
  </w:style>
  <w:style w:type="character" w:customStyle="1" w:styleId="Char3">
    <w:name w:val="日期 Char"/>
    <w:basedOn w:val="a1"/>
    <w:link w:val="a8"/>
    <w:uiPriority w:val="99"/>
    <w:semiHidden/>
    <w:qFormat/>
    <w:locked/>
    <w:rPr>
      <w:rFonts w:ascii="Times New Roman" w:eastAsia="宋体" w:hAnsi="Times New Roman" w:cs="Times New Roman"/>
      <w:sz w:val="24"/>
      <w:szCs w:val="24"/>
      <w:lang w:val="zh-CN" w:eastAsia="zh-CN"/>
    </w:rPr>
  </w:style>
  <w:style w:type="character" w:customStyle="1" w:styleId="2Char0">
    <w:name w:val="正文文本缩进 2 Char"/>
    <w:basedOn w:val="a1"/>
    <w:link w:val="20"/>
    <w:uiPriority w:val="99"/>
    <w:semiHidden/>
    <w:qFormat/>
    <w:locked/>
    <w:rPr>
      <w:rFonts w:ascii="Times New Roman" w:eastAsia="宋体" w:hAnsi="Times New Roman" w:cs="Times New Roman"/>
      <w:sz w:val="24"/>
      <w:szCs w:val="24"/>
    </w:rPr>
  </w:style>
  <w:style w:type="character" w:customStyle="1" w:styleId="Char10">
    <w:name w:val="批注框文本 Char1"/>
    <w:basedOn w:val="a1"/>
    <w:link w:val="a9"/>
    <w:uiPriority w:val="99"/>
    <w:semiHidden/>
    <w:qFormat/>
    <w:locked/>
    <w:rPr>
      <w:rFonts w:ascii="Times New Roman" w:eastAsia="宋体" w:hAnsi="Times New Roman" w:cs="Times New Roman"/>
      <w:sz w:val="18"/>
      <w:lang w:val="zh-CN" w:eastAsia="zh-CN"/>
    </w:rPr>
  </w:style>
  <w:style w:type="character" w:customStyle="1" w:styleId="Char4">
    <w:name w:val="页脚 Char"/>
    <w:basedOn w:val="a1"/>
    <w:link w:val="aa"/>
    <w:uiPriority w:val="99"/>
    <w:qFormat/>
    <w:locked/>
    <w:rPr>
      <w:rFonts w:ascii="Times New Roman" w:eastAsia="宋体" w:hAnsi="Times New Roman" w:cs="Times New Roman"/>
      <w:sz w:val="18"/>
      <w:szCs w:val="18"/>
      <w:lang w:val="zh-CN" w:eastAsia="zh-CN"/>
    </w:rPr>
  </w:style>
  <w:style w:type="character" w:customStyle="1" w:styleId="Char5">
    <w:name w:val="页眉 Char"/>
    <w:basedOn w:val="a1"/>
    <w:link w:val="ab"/>
    <w:uiPriority w:val="99"/>
    <w:qFormat/>
    <w:locked/>
    <w:rPr>
      <w:rFonts w:ascii="Times New Roman" w:eastAsia="宋体" w:hAnsi="Times New Roman" w:cs="Times New Roman"/>
      <w:sz w:val="18"/>
      <w:szCs w:val="18"/>
      <w:lang w:val="zh-CN" w:eastAsia="zh-CN"/>
    </w:rPr>
  </w:style>
  <w:style w:type="character" w:customStyle="1" w:styleId="3Char">
    <w:name w:val="正文文本缩进 3 Char"/>
    <w:basedOn w:val="a1"/>
    <w:link w:val="3"/>
    <w:uiPriority w:val="99"/>
    <w:semiHidden/>
    <w:qFormat/>
    <w:locked/>
    <w:rPr>
      <w:rFonts w:ascii="Times New Roman" w:eastAsia="宋体" w:hAnsi="Times New Roman" w:cs="Times New Roman"/>
      <w:sz w:val="16"/>
      <w:szCs w:val="16"/>
    </w:rPr>
  </w:style>
  <w:style w:type="character" w:customStyle="1" w:styleId="Char6">
    <w:name w:val="批注主题 Char"/>
    <w:basedOn w:val="Char1"/>
    <w:link w:val="ad"/>
    <w:uiPriority w:val="99"/>
    <w:semiHidden/>
    <w:qFormat/>
    <w:locked/>
    <w:rPr>
      <w:rFonts w:ascii="Times New Roman" w:eastAsia="宋体" w:hAnsi="Times New Roman" w:cs="Times New Roman"/>
      <w:b/>
      <w:bCs/>
      <w:kern w:val="2"/>
      <w:sz w:val="24"/>
      <w:szCs w:val="24"/>
    </w:rPr>
  </w:style>
  <w:style w:type="character" w:customStyle="1" w:styleId="Char7">
    <w:name w:val="批注框文本 Char"/>
    <w:basedOn w:val="a1"/>
    <w:uiPriority w:val="99"/>
    <w:semiHidden/>
    <w:qFormat/>
    <w:rPr>
      <w:rFonts w:ascii="Times New Roman" w:eastAsia="宋体" w:hAnsi="Times New Roman" w:cs="Times New Roman"/>
      <w:sz w:val="18"/>
      <w:szCs w:val="18"/>
    </w:rPr>
  </w:style>
  <w:style w:type="paragraph" w:styleId="af1">
    <w:name w:val="List Paragraph"/>
    <w:basedOn w:val="a"/>
    <w:uiPriority w:val="99"/>
    <w:qFormat/>
    <w:pPr>
      <w:ind w:left="218" w:firstLine="420"/>
    </w:pPr>
    <w:rPr>
      <w:sz w:val="21"/>
    </w:rPr>
  </w:style>
  <w:style w:type="paragraph" w:customStyle="1" w:styleId="TOC1">
    <w:name w:val="TOC 标题1"/>
    <w:basedOn w:val="1"/>
    <w:next w:val="a"/>
    <w:uiPriority w:val="99"/>
    <w:qFormat/>
    <w:pPr>
      <w:widowControl/>
      <w:spacing w:before="480" w:after="0" w:line="276" w:lineRule="auto"/>
      <w:outlineLvl w:val="9"/>
    </w:pPr>
    <w:rPr>
      <w:rFonts w:ascii="Cambria" w:hAnsi="Cambria" w:cs="黑体"/>
      <w:color w:val="365F90"/>
      <w:kern w:val="0"/>
      <w:sz w:val="28"/>
      <w:szCs w:val="28"/>
    </w:rPr>
  </w:style>
  <w:style w:type="paragraph" w:customStyle="1" w:styleId="CharCharCharCharCharCharCharCharChar">
    <w:name w:val="Char Char Char Char Char Char Char Char Char"/>
    <w:basedOn w:val="a"/>
    <w:uiPriority w:val="99"/>
    <w:qFormat/>
    <w:rPr>
      <w:rFonts w:ascii="宋体" w:hAnsi="宋体" w:cs="Courier New"/>
      <w:sz w:val="32"/>
      <w:szCs w:val="32"/>
    </w:rPr>
  </w:style>
  <w:style w:type="paragraph" w:customStyle="1" w:styleId="af2">
    <w:name w:val="段"/>
    <w:next w:val="a"/>
    <w:uiPriority w:val="99"/>
    <w:qFormat/>
    <w:pPr>
      <w:autoSpaceDE w:val="0"/>
      <w:autoSpaceDN w:val="0"/>
      <w:ind w:firstLineChars="200" w:firstLine="200"/>
      <w:jc w:val="both"/>
    </w:pPr>
    <w:rPr>
      <w:rFonts w:ascii="宋体"/>
      <w:sz w:val="21"/>
    </w:rPr>
  </w:style>
  <w:style w:type="paragraph" w:customStyle="1" w:styleId="10">
    <w:name w:val="列出段落1"/>
    <w:basedOn w:val="a"/>
    <w:uiPriority w:val="99"/>
    <w:qFormat/>
    <w:pPr>
      <w:widowControl/>
      <w:spacing w:line="360" w:lineRule="auto"/>
      <w:ind w:firstLineChars="200" w:firstLine="420"/>
      <w:jc w:val="left"/>
    </w:pPr>
    <w:rPr>
      <w:rFonts w:ascii="Calibri" w:hAnsi="Calibri"/>
      <w:kern w:val="0"/>
      <w:szCs w:val="22"/>
      <w:lang w:eastAsia="en-US"/>
    </w:rPr>
  </w:style>
  <w:style w:type="paragraph" w:customStyle="1" w:styleId="af3">
    <w:name w:val="首行缩进"/>
    <w:basedOn w:val="a"/>
    <w:uiPriority w:val="99"/>
    <w:qFormat/>
    <w:pPr>
      <w:adjustRightInd w:val="0"/>
      <w:spacing w:line="312" w:lineRule="atLeast"/>
    </w:pPr>
    <w:rPr>
      <w:rFonts w:ascii="Calibri" w:hAnsi="Calibri"/>
      <w:kern w:val="0"/>
      <w:sz w:val="21"/>
      <w:szCs w:val="20"/>
    </w:rPr>
  </w:style>
  <w:style w:type="character" w:customStyle="1" w:styleId="3Char0">
    <w:name w:val="标题 3 Char"/>
    <w:uiPriority w:val="99"/>
    <w:qFormat/>
    <w:rPr>
      <w:rFonts w:ascii="宋体" w:eastAsia="宋体" w:hAnsi="宋体"/>
      <w:b/>
      <w:kern w:val="2"/>
      <w:sz w:val="32"/>
      <w:lang w:val="en-US" w:eastAsia="zh-CN"/>
    </w:rPr>
  </w:style>
  <w:style w:type="character" w:customStyle="1" w:styleId="GB2312">
    <w:name w:val="样式 超链接 + 仿宋_GB2312 小四 加粗"/>
    <w:uiPriority w:val="99"/>
    <w:qFormat/>
    <w:rPr>
      <w:rFonts w:ascii="仿宋_GB2312" w:eastAsia="黑体" w:hAnsi="仿宋_GB2312"/>
      <w:b/>
      <w:color w:val="auto"/>
      <w:sz w:val="24"/>
      <w:u w:val="none"/>
    </w:rPr>
  </w:style>
  <w:style w:type="character" w:customStyle="1" w:styleId="Char11">
    <w:name w:val="纯文本 Char1"/>
    <w:uiPriority w:val="99"/>
    <w:qFormat/>
    <w:rPr>
      <w:rFonts w:ascii="宋体" w:eastAsia="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C0990-470C-4253-B466-D2C3410B0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22</Pages>
  <Words>7568</Words>
  <Characters>1291</Characters>
  <Application>Microsoft Office Word</Application>
  <DocSecurity>0</DocSecurity>
  <Lines>10</Lines>
  <Paragraphs>17</Paragraphs>
  <ScaleCrop>false</ScaleCrop>
  <Company/>
  <LinksUpToDate>false</LinksUpToDate>
  <CharactersWithSpaces>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aa</cp:lastModifiedBy>
  <cp:revision>17</cp:revision>
  <cp:lastPrinted>2025-04-10T02:52:00Z</cp:lastPrinted>
  <dcterms:created xsi:type="dcterms:W3CDTF">2026-03-27T01:02:00Z</dcterms:created>
  <dcterms:modified xsi:type="dcterms:W3CDTF">2026-03-30T09:07:00Z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DA4B7E0EFFA0468882814065B3A0EC98_13</vt:lpwstr>
  </property>
  <property fmtid="{D5CDD505-2E9C-101B-9397-08002B2CF9AE}" pid="4" name="KSOTemplateDocerSaveRecord">
    <vt:lpwstr>eyJoZGlkIjoiOWI5NTAyODI1NTlkMGI3ZjYwZjhkZmRjNjU4ZDdjNGMiLCJ1c2VySWQiOiI0NDM0Nzk1MjkifQ==</vt:lpwstr>
  </property>
</Properties>
</file>