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公文黑体" w:hAnsi="方正公文黑体" w:eastAsia="方正公文黑体" w:cs="方正公文黑体"/>
          <w:sz w:val="40"/>
          <w:szCs w:val="48"/>
          <w:lang w:val="en-US" w:eastAsia="zh-CN"/>
        </w:rPr>
      </w:pPr>
      <w:r>
        <w:rPr>
          <w:rFonts w:hint="eastAsia" w:ascii="方正公文黑体" w:hAnsi="方正公文黑体" w:eastAsia="方正公文黑体" w:cs="方正公文黑体"/>
          <w:sz w:val="40"/>
          <w:szCs w:val="48"/>
          <w:lang w:val="en-US" w:eastAsia="zh-CN"/>
        </w:rPr>
        <w:t>第五届“南京青年创业潜力新星”名单</w:t>
      </w:r>
    </w:p>
    <w:p>
      <w:pPr>
        <w:jc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（排名不分先后）</w:t>
      </w:r>
    </w:p>
    <w:p>
      <w:pPr>
        <w:jc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bookmarkStart w:id="0" w:name="_GoBack"/>
      <w:bookmarkEnd w:id="0"/>
    </w:p>
    <w:tbl>
      <w:tblPr>
        <w:tblStyle w:val="2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677"/>
        <w:gridCol w:w="59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黑体" w:hAnsi="方正公文黑体" w:eastAsia="方正公文黑体" w:cs="方正公文黑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公文黑体" w:hAnsi="方正公文黑体" w:eastAsia="方正公文黑体" w:cs="方正公文黑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序号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黑体" w:hAnsi="方正公文黑体" w:eastAsia="方正公文黑体" w:cs="方正公文黑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公文黑体" w:hAnsi="方正公文黑体" w:eastAsia="方正公文黑体" w:cs="方正公文黑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姓名</w:t>
            </w:r>
          </w:p>
        </w:tc>
        <w:tc>
          <w:tcPr>
            <w:tcW w:w="3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黑体" w:hAnsi="方正公文黑体" w:eastAsia="方正公文黑体" w:cs="方正公文黑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公文黑体" w:hAnsi="方正公文黑体" w:eastAsia="方正公文黑体" w:cs="方正公文黑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企业名称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郭延浩</w:t>
            </w:r>
          </w:p>
        </w:tc>
        <w:tc>
          <w:tcPr>
            <w:tcW w:w="3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南京浩天生态农业有限公司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丁兆锟</w:t>
            </w:r>
          </w:p>
        </w:tc>
        <w:tc>
          <w:tcPr>
            <w:tcW w:w="3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南京拓界信息技术有限公司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  <w:t>高辉</w:t>
            </w:r>
          </w:p>
        </w:tc>
        <w:tc>
          <w:tcPr>
            <w:tcW w:w="3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  <w:t>南京睿芯峰电子科技有限公司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李世涛</w:t>
            </w:r>
          </w:p>
        </w:tc>
        <w:tc>
          <w:tcPr>
            <w:tcW w:w="3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硬腿子工作室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胡艳艳</w:t>
            </w:r>
          </w:p>
        </w:tc>
        <w:tc>
          <w:tcPr>
            <w:tcW w:w="3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南京丰浩华食品供应链管理有限公司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  <w:t>汪彦刚</w:t>
            </w:r>
          </w:p>
        </w:tc>
        <w:tc>
          <w:tcPr>
            <w:tcW w:w="3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  <w:t>南京图格医疗科技有限公司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  <w:t>芮兵</w:t>
            </w:r>
          </w:p>
        </w:tc>
        <w:tc>
          <w:tcPr>
            <w:tcW w:w="3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  <w:t>南京佰抗生物科技有限公司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刘荣芬</w:t>
            </w:r>
          </w:p>
        </w:tc>
        <w:tc>
          <w:tcPr>
            <w:tcW w:w="3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南京卿见消防有限公司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  <w:t>赵升</w:t>
            </w:r>
          </w:p>
        </w:tc>
        <w:tc>
          <w:tcPr>
            <w:tcW w:w="3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  <w:t>南京苏信交通设施有限公司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  <w:t>史昀珂</w:t>
            </w:r>
          </w:p>
        </w:tc>
        <w:tc>
          <w:tcPr>
            <w:tcW w:w="3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  <w:t>南京速羽动力科技有限责任公司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李江华</w:t>
            </w:r>
          </w:p>
        </w:tc>
        <w:tc>
          <w:tcPr>
            <w:tcW w:w="3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丝路卫星通信江苏研究院有限公司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孔祥华</w:t>
            </w:r>
          </w:p>
        </w:tc>
        <w:tc>
          <w:tcPr>
            <w:tcW w:w="3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南京市高淳区和丰园生态水产养殖专业合作社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杨阳</w:t>
            </w:r>
          </w:p>
        </w:tc>
        <w:tc>
          <w:tcPr>
            <w:tcW w:w="3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怪零科技有限公司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梁景原</w:t>
            </w:r>
          </w:p>
        </w:tc>
        <w:tc>
          <w:tcPr>
            <w:tcW w:w="3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南京六季光电技术研究院有限公司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史焕然</w:t>
            </w:r>
          </w:p>
        </w:tc>
        <w:tc>
          <w:tcPr>
            <w:tcW w:w="3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南京中润泊车设备科技股份有限公司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金莉</w:t>
            </w:r>
          </w:p>
        </w:tc>
        <w:tc>
          <w:tcPr>
            <w:tcW w:w="3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南京安充智能科技有限公司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张硕</w:t>
            </w:r>
          </w:p>
        </w:tc>
        <w:tc>
          <w:tcPr>
            <w:tcW w:w="3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南京联笃生物科技有限公司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马赵飞</w:t>
            </w:r>
          </w:p>
        </w:tc>
        <w:tc>
          <w:tcPr>
            <w:tcW w:w="3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南京沐懋家居科技有限公司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高盼军</w:t>
            </w:r>
          </w:p>
        </w:tc>
        <w:tc>
          <w:tcPr>
            <w:tcW w:w="3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江苏社汇通智能科技有限公司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徐晨鑫</w:t>
            </w:r>
          </w:p>
        </w:tc>
        <w:tc>
          <w:tcPr>
            <w:tcW w:w="3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南京北新智能科技有限公司</w:t>
            </w:r>
          </w:p>
        </w:tc>
      </w:tr>
    </w:tbl>
    <w:p>
      <w:pPr>
        <w:jc w:val="both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DB934B40-D21A-4896-A082-549B940781D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51F6CBA-DAE8-4914-B3F9-8878DAB918F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iODI0YTNlNjc1YzI1NTQ4NGRlYWRhZDI3YWRkMmYifQ=="/>
  </w:docVars>
  <w:rsids>
    <w:rsidRoot w:val="1DE6577E"/>
    <w:rsid w:val="12DF2B84"/>
    <w:rsid w:val="1DE6577E"/>
    <w:rsid w:val="4CAD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B7E8BD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353</Words>
  <Characters>364</Characters>
  <Lines>0</Lines>
  <Paragraphs>0</Paragraphs>
  <TotalTime>9</TotalTime>
  <ScaleCrop>false</ScaleCrop>
  <LinksUpToDate>false</LinksUpToDate>
  <CharactersWithSpaces>364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2023-11-23T08:31:00Z</dcterms:created>
  <dc:creator>朵拉拉</dc:creator>
  <cp:lastModifiedBy>李龙</cp:lastModifiedBy>
  <dcterms:modified xsi:type="dcterms:W3CDTF">2023-11-23T09:19:28Z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70E6A4179A4340D4A3DD5DED14C89C8E_11</vt:lpwstr>
  </property>
</Properties>
</file>