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5F6A1">
      <w:pPr>
        <w:wordWrap w:val="0"/>
        <w:ind w:left="0" w:leftChars="0" w:firstLine="0" w:firstLineChars="0"/>
        <w:jc w:val="both"/>
        <w:rPr>
          <w:rFonts w:hint="default" w:ascii="Times New Roman" w:hAnsi="Times New Roman" w:eastAsia="方正黑体_GBK" w:cs="Times New Roman"/>
          <w:color w:val="000000"/>
          <w:sz w:val="32"/>
          <w:szCs w:val="24"/>
          <w:lang w:val="en-US" w:eastAsia="zh-CN"/>
        </w:rPr>
      </w:pPr>
      <w:r>
        <w:rPr>
          <w:rFonts w:hint="default" w:ascii="Times New Roman" w:hAnsi="Times New Roman" w:eastAsia="方正黑体_GBK" w:cs="Times New Roman"/>
          <w:color w:val="000000"/>
          <w:sz w:val="32"/>
          <w:szCs w:val="24"/>
          <w:lang w:val="en-US" w:eastAsia="zh-CN"/>
        </w:rPr>
        <w:t>附件：</w:t>
      </w:r>
    </w:p>
    <w:p w14:paraId="3C87BCCD">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拟</w:t>
      </w:r>
      <w:r>
        <w:rPr>
          <w:rFonts w:hint="default" w:ascii="Times New Roman" w:hAnsi="Times New Roman" w:eastAsia="方正小标宋_GBK" w:cs="Times New Roman"/>
          <w:sz w:val="44"/>
          <w:szCs w:val="44"/>
          <w:lang w:val="en-US" w:eastAsia="zh-CN"/>
        </w:rPr>
        <w:t>废止的行政规范性文件</w:t>
      </w:r>
    </w:p>
    <w:p w14:paraId="78674209">
      <w:pPr>
        <w:wordWrap w:val="0"/>
        <w:spacing w:line="360" w:lineRule="auto"/>
        <w:ind w:left="0" w:leftChars="0" w:firstLine="0" w:firstLineChars="0"/>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tbl>
      <w:tblPr>
        <w:tblStyle w:val="9"/>
        <w:tblW w:w="12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2740"/>
        <w:gridCol w:w="2130"/>
        <w:gridCol w:w="7255"/>
      </w:tblGrid>
      <w:tr w14:paraId="3C65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1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Style w:val="12"/>
                <w:rFonts w:hint="default" w:ascii="Times New Roman" w:hAnsi="Times New Roman" w:eastAsia="方正黑体_GBK" w:cs="Times New Roman"/>
                <w:lang w:val="en-US" w:eastAsia="zh-CN" w:bidi="ar"/>
              </w:rPr>
            </w:pPr>
            <w:r>
              <w:rPr>
                <w:rStyle w:val="12"/>
                <w:rFonts w:hint="default" w:ascii="Times New Roman" w:hAnsi="Times New Roman" w:eastAsia="方正黑体_GBK" w:cs="Times New Roman"/>
                <w:lang w:val="en-US" w:eastAsia="zh-CN" w:bidi="ar"/>
              </w:rPr>
              <w:t>文号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A6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发文日期</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BA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黑体_GBK"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文件名</w:t>
            </w:r>
          </w:p>
        </w:tc>
      </w:tr>
      <w:tr w14:paraId="4F81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63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cs="Times New Roman"/>
                <w:i w:val="0"/>
                <w:iCs w:val="0"/>
                <w:color w:val="000000"/>
                <w:sz w:val="24"/>
                <w:szCs w:val="24"/>
                <w:u w:val="none"/>
                <w:lang w:val="en-US" w:eastAsia="zh-CN"/>
              </w:rPr>
            </w:pPr>
            <w:r>
              <w:rPr>
                <w:rFonts w:hint="default" w:ascii="Times New Roman" w:hAnsi="Times New Roman" w:cs="Times New Roman"/>
                <w:i w:val="0"/>
                <w:iCs w:val="0"/>
                <w:color w:val="000000"/>
                <w:kern w:val="0"/>
                <w:sz w:val="24"/>
                <w:szCs w:val="24"/>
                <w:u w:val="none"/>
                <w:lang w:val="en-US" w:eastAsia="zh-CN" w:bidi="ar"/>
              </w:rPr>
              <w:t>1</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99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Style w:val="12"/>
                <w:rFonts w:hint="default" w:ascii="Times New Roman" w:hAnsi="Times New Roman" w:eastAsia="方正仿宋_GBK" w:cs="Times New Roman"/>
                <w:lang w:val="en-US" w:eastAsia="zh-CN" w:bidi="ar"/>
              </w:rPr>
            </w:pPr>
            <w:r>
              <w:rPr>
                <w:rStyle w:val="12"/>
                <w:rFonts w:hint="default" w:ascii="Times New Roman" w:hAnsi="Times New Roman" w:eastAsia="方正仿宋_GBK" w:cs="Times New Roman"/>
                <w:lang w:val="en-US" w:eastAsia="zh-CN" w:bidi="ar"/>
              </w:rPr>
              <w:t>宁劳社险管〔</w:t>
            </w:r>
            <w:r>
              <w:rPr>
                <w:rStyle w:val="13"/>
                <w:rFonts w:hint="default" w:ascii="Times New Roman" w:hAnsi="Times New Roman" w:eastAsia="方正仿宋_GBK" w:cs="Times New Roman"/>
                <w:lang w:val="en-US" w:eastAsia="zh-CN" w:bidi="ar"/>
              </w:rPr>
              <w:t>2008</w:t>
            </w:r>
            <w:r>
              <w:rPr>
                <w:rStyle w:val="12"/>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8</w:t>
            </w:r>
            <w:r>
              <w:rPr>
                <w:rStyle w:val="12"/>
                <w:rFonts w:hint="default" w:ascii="Times New Roman" w:hAnsi="Times New Roman" w:eastAsia="方正仿宋_GBK" w:cs="Times New Roman"/>
                <w:lang w:val="en-US" w:eastAsia="zh-CN" w:bidi="ar"/>
              </w:rPr>
              <w:t>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5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2008年12月25日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17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南京市劳动和社会保障局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关于印发《南京市纳入社会化管理服务企业退休人员健康体检工作实施方案》的通知</w:t>
            </w:r>
          </w:p>
        </w:tc>
      </w:tr>
      <w:tr w14:paraId="2520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9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2</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0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宁人社规〔</w:t>
            </w:r>
            <w:r>
              <w:rPr>
                <w:rStyle w:val="13"/>
                <w:rFonts w:hint="default" w:ascii="Times New Roman" w:hAnsi="Times New Roman" w:eastAsia="方正仿宋_GBK" w:cs="Times New Roman"/>
                <w:lang w:val="en-US" w:eastAsia="zh-CN" w:bidi="ar"/>
              </w:rPr>
              <w:t>2011</w:t>
            </w:r>
            <w:r>
              <w:rPr>
                <w:rStyle w:val="12"/>
                <w:rFonts w:hint="default" w:ascii="Times New Roman" w:hAnsi="Times New Roman" w:eastAsia="方正仿宋_GBK" w:cs="Times New Roman"/>
                <w:lang w:val="en-US" w:eastAsia="zh-CN" w:bidi="ar"/>
              </w:rPr>
              <w:t>〕</w:t>
            </w:r>
            <w:r>
              <w:rPr>
                <w:rStyle w:val="13"/>
                <w:rFonts w:hint="default" w:ascii="Times New Roman" w:hAnsi="Times New Roman" w:eastAsia="方正仿宋_GBK" w:cs="Times New Roman"/>
                <w:lang w:val="en-US" w:eastAsia="zh-CN" w:bidi="ar"/>
              </w:rPr>
              <w:t>8</w:t>
            </w:r>
            <w:r>
              <w:rPr>
                <w:rStyle w:val="12"/>
                <w:rFonts w:hint="default" w:ascii="Times New Roman" w:hAnsi="Times New Roman" w:eastAsia="方正仿宋_GBK" w:cs="Times New Roman"/>
                <w:lang w:val="en-US" w:eastAsia="zh-CN" w:bidi="ar"/>
              </w:rPr>
              <w:t>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2011年5月29日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南京市人力资源和社会保障局 关于印发《南京市企业实行特殊工时工作制审批管理办法》的通知</w:t>
            </w:r>
          </w:p>
        </w:tc>
      </w:tr>
      <w:tr w14:paraId="308B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DD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3</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67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Style w:val="12"/>
                <w:rFonts w:hint="default" w:ascii="Times New Roman" w:hAnsi="Times New Roman" w:eastAsia="方正仿宋_GBK" w:cs="Times New Roman"/>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宁人社规〔2021〕3号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B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2021年3月3日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F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南京市人才工作领导小组办公室 南京市人力资源和社会保障局 南京市财政局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关于印发《紫金山英才宁聚计划海外留学人员项目实施细则》的通知</w:t>
            </w:r>
          </w:p>
        </w:tc>
      </w:tr>
      <w:tr w14:paraId="3328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2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4</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8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宁人社规〔2021〕4号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5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2021年4月14日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4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南京市人力资源和社会保障局 南京市市场监督管理局 南京市司法局 南京市公安局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关于印发《关于规范新就业形态下餐饮网约配送员劳动用工的指导意见（试行）》的通知</w:t>
            </w:r>
          </w:p>
        </w:tc>
      </w:tr>
      <w:tr w14:paraId="21C5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D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5</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0A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宁人社规〔2021〕6号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8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2021年6月15日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6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南京市人力资源和社会保障局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关于印发《南京市人力资源服务机构诚信评估办法（试行）》的通知</w:t>
            </w:r>
          </w:p>
        </w:tc>
      </w:tr>
      <w:tr w14:paraId="61DC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3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6</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A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Style w:val="12"/>
                <w:rFonts w:hint="default" w:ascii="Times New Roman" w:hAnsi="Times New Roman" w:eastAsia="方正仿宋_GBK" w:cs="Times New Roman"/>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宁人社规〔2021〕10号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0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2021年11月29日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EA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南京市人力</w:t>
            </w:r>
            <w:bookmarkStart w:id="0" w:name="_GoBack"/>
            <w:bookmarkEnd w:id="0"/>
            <w:r>
              <w:rPr>
                <w:rFonts w:hint="default" w:ascii="Times New Roman" w:hAnsi="Times New Roman" w:eastAsia="方正仿宋_GBK" w:cs="Times New Roman"/>
                <w:i w:val="0"/>
                <w:iCs w:val="0"/>
                <w:color w:val="000000"/>
                <w:kern w:val="0"/>
                <w:sz w:val="24"/>
                <w:szCs w:val="24"/>
                <w:u w:val="none"/>
                <w:lang w:val="en-US" w:eastAsia="zh-CN" w:bidi="ar"/>
              </w:rPr>
              <w:t>资源和社会保障局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关于印发《南京市劳务派遣单位劳动保障信用等级评价办法（试行）》的通知</w:t>
            </w:r>
          </w:p>
        </w:tc>
      </w:tr>
      <w:tr w14:paraId="35FF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7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7</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Style w:val="12"/>
                <w:rFonts w:hint="default" w:ascii="Times New Roman" w:hAnsi="Times New Roman" w:eastAsia="方正仿宋_GBK" w:cs="Times New Roman"/>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宁人社规〔2022〕4号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C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2022年8月5日</w:t>
            </w:r>
          </w:p>
        </w:tc>
        <w:tc>
          <w:tcPr>
            <w:tcW w:w="7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BB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南京市人力资源和社会保障局 南京市财政局</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关于进一步明确职业资格鉴定（职业技能等级认定）补贴标准的通知</w:t>
            </w:r>
            <w:r>
              <w:rPr>
                <w:rFonts w:hint="default" w:ascii="Times New Roman" w:hAnsi="Times New Roman" w:cs="Times New Roman"/>
                <w:i w:val="0"/>
                <w:iCs w:val="0"/>
                <w:color w:val="000000"/>
                <w:kern w:val="0"/>
                <w:sz w:val="24"/>
                <w:szCs w:val="24"/>
                <w:u w:val="none"/>
                <w:lang w:val="en-US" w:eastAsia="zh-CN" w:bidi="ar"/>
              </w:rPr>
              <w:t>》</w:t>
            </w:r>
          </w:p>
        </w:tc>
      </w:tr>
    </w:tbl>
    <w:p w14:paraId="42FFD1D4">
      <w:pPr>
        <w:ind w:left="0" w:leftChars="0" w:firstLine="0" w:firstLineChars="0"/>
        <w:rPr>
          <w:rFonts w:hint="default" w:ascii="Times New Roman" w:hAnsi="Times New Roman" w:cs="Times New Roman"/>
        </w:rPr>
      </w:pPr>
    </w:p>
    <w:p w14:paraId="1B59CFC4">
      <w:pPr>
        <w:ind w:left="0" w:leftChars="0" w:firstLine="0" w:firstLineChars="0"/>
        <w:rPr>
          <w:rFonts w:hint="default" w:ascii="Times New Roman" w:hAnsi="Times New Roman" w:cs="Times New Roman"/>
        </w:rPr>
        <w:sectPr>
          <w:pgSz w:w="16838" w:h="11906" w:orient="landscape"/>
          <w:pgMar w:top="1587" w:right="2098" w:bottom="1587" w:left="1701" w:header="851" w:footer="1587" w:gutter="0"/>
          <w:cols w:space="0" w:num="1"/>
          <w:rtlGutter w:val="0"/>
          <w:docGrid w:type="linesAndChars" w:linePitch="577" w:charSpace="-842"/>
        </w:sectPr>
      </w:pPr>
    </w:p>
    <w:p w14:paraId="639CE886">
      <w:pPr>
        <w:spacing w:line="240" w:lineRule="auto"/>
        <w:ind w:left="0" w:leftChars="0" w:firstLine="0" w:firstLineChars="0"/>
        <w:jc w:val="center"/>
        <w:rPr>
          <w:rFonts w:hint="default" w:ascii="Times New Roman" w:hAnsi="Times New Roman" w:eastAsia="方正小标宋_GBK" w:cs="Times New Roman"/>
          <w:sz w:val="44"/>
          <w:szCs w:val="44"/>
          <w:lang w:val="en-US" w:eastAsia="zh-CN"/>
        </w:rPr>
      </w:pPr>
    </w:p>
    <w:p w14:paraId="6564718E">
      <w:pPr>
        <w:spacing w:line="240" w:lineRule="auto"/>
        <w:ind w:left="0" w:leftChars="0" w:firstLine="0" w:firstLineChars="0"/>
        <w:jc w:val="center"/>
        <w:rPr>
          <w:rFonts w:hint="default" w:ascii="Times New Roman" w:hAnsi="Times New Roman" w:eastAsia="方正小标宋_GBK" w:cs="Times New Roman"/>
          <w:sz w:val="44"/>
          <w:szCs w:val="44"/>
          <w:lang w:val="en-US" w:eastAsia="zh-CN"/>
        </w:rPr>
      </w:pPr>
      <w:r>
        <w:rPr>
          <w:rFonts w:hint="eastAsia" w:eastAsia="方正小标宋_GBK" w:cs="Times New Roman"/>
          <w:sz w:val="44"/>
          <w:szCs w:val="44"/>
          <w:lang w:val="en-US" w:eastAsia="zh-CN"/>
        </w:rPr>
        <w:t>拟</w:t>
      </w:r>
      <w:r>
        <w:rPr>
          <w:rFonts w:hint="default" w:ascii="Times New Roman" w:hAnsi="Times New Roman" w:eastAsia="方正小标宋_GBK" w:cs="Times New Roman"/>
          <w:sz w:val="44"/>
          <w:szCs w:val="44"/>
          <w:lang w:val="en-US" w:eastAsia="zh-CN"/>
        </w:rPr>
        <w:t>宣布失效的行政规范性文件</w:t>
      </w:r>
    </w:p>
    <w:p w14:paraId="2BBA4BEE">
      <w:pPr>
        <w:spacing w:line="360" w:lineRule="auto"/>
        <w:ind w:left="0" w:leftChars="0" w:firstLine="0" w:firstLineChars="0"/>
        <w:jc w:val="center"/>
        <w:rPr>
          <w:rFonts w:hint="default" w:ascii="Times New Roman" w:hAnsi="Times New Roman" w:eastAsia="方正小标宋_GBK" w:cs="Times New Roman"/>
          <w:sz w:val="44"/>
          <w:szCs w:val="44"/>
          <w:lang w:val="en-US" w:eastAsia="zh-CN"/>
        </w:rPr>
      </w:pPr>
      <w:r>
        <w:rPr>
          <w:rFonts w:hint="eastAsia" w:ascii="方正楷体_GBK" w:hAnsi="方正楷体_GBK" w:eastAsia="方正楷体_GBK" w:cs="方正楷体_GBK"/>
          <w:sz w:val="32"/>
          <w:szCs w:val="32"/>
          <w:lang w:val="en-US" w:eastAsia="zh-CN"/>
        </w:rPr>
        <w:t>（征求意见稿）</w:t>
      </w:r>
    </w:p>
    <w:tbl>
      <w:tblPr>
        <w:tblStyle w:val="9"/>
        <w:tblW w:w="12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2700"/>
        <w:gridCol w:w="2136"/>
        <w:gridCol w:w="7366"/>
      </w:tblGrid>
      <w:tr w14:paraId="647C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93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07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Style w:val="12"/>
                <w:rFonts w:hint="default" w:ascii="Times New Roman" w:hAnsi="Times New Roman" w:eastAsia="方正黑体_GBK" w:cs="Times New Roman"/>
                <w:lang w:val="en-US" w:eastAsia="zh-CN" w:bidi="ar"/>
              </w:rPr>
              <w:t>文号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A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发文日期</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3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方正黑体_GBK" w:cs="Times New Roman"/>
                <w:i w:val="0"/>
                <w:iCs w:val="0"/>
                <w:color w:val="000000"/>
                <w:kern w:val="0"/>
                <w:sz w:val="24"/>
                <w:szCs w:val="24"/>
                <w:u w:val="none"/>
                <w:lang w:val="en-US" w:eastAsia="zh-CN" w:bidi="ar"/>
              </w:rPr>
              <w:t>文件名</w:t>
            </w:r>
          </w:p>
        </w:tc>
      </w:tr>
      <w:tr w14:paraId="112F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5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宁人社规〔2022〕5号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2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2022年10月19日</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3B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南京市人力资源和社会保障局 </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关于进一步明确企业新型学徒制培训补贴管理有关规定的通知</w:t>
            </w:r>
            <w:r>
              <w:rPr>
                <w:rFonts w:hint="default" w:ascii="Times New Roman" w:hAnsi="Times New Roman" w:cs="Times New Roman"/>
                <w:i w:val="0"/>
                <w:iCs w:val="0"/>
                <w:color w:val="000000"/>
                <w:kern w:val="0"/>
                <w:sz w:val="24"/>
                <w:szCs w:val="24"/>
                <w:u w:val="none"/>
                <w:lang w:val="en-US" w:eastAsia="zh-CN" w:bidi="ar"/>
              </w:rPr>
              <w:t>》</w:t>
            </w:r>
          </w:p>
        </w:tc>
      </w:tr>
      <w:tr w14:paraId="6CAD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2F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BA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宁人社规〔2022〕6号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F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2022年11月22日</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BD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南京市人力资源和社会保障局 南京市财政局 关于印发《南京市海外人才引进绩效奖励暂行办法》的通知</w:t>
            </w:r>
          </w:p>
        </w:tc>
      </w:tr>
      <w:tr w14:paraId="1189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25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45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宁人社规〔2022〕9号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D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2022年12月12日</w:t>
            </w:r>
          </w:p>
        </w:tc>
        <w:tc>
          <w:tcPr>
            <w:tcW w:w="7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2F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南京市人力资源和社会保障局 南京市财政局 </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关于统筹实施南京市职业培训及参保职工技能提升阶梯性补贴标准的通知（试行）</w:t>
            </w:r>
            <w:r>
              <w:rPr>
                <w:rFonts w:hint="default" w:ascii="Times New Roman" w:hAnsi="Times New Roman" w:cs="Times New Roman"/>
                <w:i w:val="0"/>
                <w:iCs w:val="0"/>
                <w:color w:val="000000"/>
                <w:kern w:val="0"/>
                <w:sz w:val="24"/>
                <w:szCs w:val="24"/>
                <w:u w:val="none"/>
                <w:lang w:val="en-US" w:eastAsia="zh-CN" w:bidi="ar"/>
              </w:rPr>
              <w:t>》</w:t>
            </w:r>
          </w:p>
        </w:tc>
      </w:tr>
    </w:tbl>
    <w:p w14:paraId="6F68BB90">
      <w:pPr>
        <w:ind w:left="0" w:leftChars="0" w:firstLine="0" w:firstLineChars="0"/>
      </w:pPr>
    </w:p>
    <w:sectPr>
      <w:pgSz w:w="16838" w:h="11906" w:orient="landscape"/>
      <w:pgMar w:top="1587" w:right="2098" w:bottom="1587" w:left="1701" w:header="851" w:footer="1587" w:gutter="0"/>
      <w:cols w:space="0" w:num="1"/>
      <w:rtlGutter w:val="0"/>
      <w:docGrid w:type="linesAndChars" w:linePitch="577"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007EC"/>
    <w:rsid w:val="069C69C9"/>
    <w:rsid w:val="09D4109D"/>
    <w:rsid w:val="0AEB1110"/>
    <w:rsid w:val="0ED85212"/>
    <w:rsid w:val="11416A1E"/>
    <w:rsid w:val="12173925"/>
    <w:rsid w:val="156E4D26"/>
    <w:rsid w:val="17F83294"/>
    <w:rsid w:val="19D12FE8"/>
    <w:rsid w:val="1C213095"/>
    <w:rsid w:val="1C63627F"/>
    <w:rsid w:val="1E4007EC"/>
    <w:rsid w:val="20EA2FEE"/>
    <w:rsid w:val="22873935"/>
    <w:rsid w:val="25A21446"/>
    <w:rsid w:val="26E426B2"/>
    <w:rsid w:val="272E1331"/>
    <w:rsid w:val="28B54FA9"/>
    <w:rsid w:val="2B2D7144"/>
    <w:rsid w:val="2CE26B12"/>
    <w:rsid w:val="2F9531EB"/>
    <w:rsid w:val="32B870FD"/>
    <w:rsid w:val="33770155"/>
    <w:rsid w:val="340F1758"/>
    <w:rsid w:val="3CCB0BE1"/>
    <w:rsid w:val="3FC502F2"/>
    <w:rsid w:val="40914799"/>
    <w:rsid w:val="45383520"/>
    <w:rsid w:val="533B7E24"/>
    <w:rsid w:val="53F77234"/>
    <w:rsid w:val="571A4A01"/>
    <w:rsid w:val="581B4503"/>
    <w:rsid w:val="5F0A67F6"/>
    <w:rsid w:val="635F6E2C"/>
    <w:rsid w:val="71E13C65"/>
    <w:rsid w:val="7263585B"/>
    <w:rsid w:val="75FA2D4B"/>
    <w:rsid w:val="77D9468E"/>
    <w:rsid w:val="77F15F4B"/>
    <w:rsid w:val="7BAB47CB"/>
    <w:rsid w:val="7DEF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0" w:firstLineChars="200"/>
      <w:jc w:val="both"/>
    </w:pPr>
    <w:rPr>
      <w:rFonts w:ascii="Times New Roman" w:hAnsi="Times New Roman" w:eastAsia="方正仿宋_GBK" w:cs="Times New Roman"/>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简体"/>
      <w:kern w:val="44"/>
      <w:sz w:val="44"/>
    </w:rPr>
  </w:style>
  <w:style w:type="paragraph" w:styleId="3">
    <w:name w:val="heading 2"/>
    <w:basedOn w:val="2"/>
    <w:next w:val="1"/>
    <w:link w:val="11"/>
    <w:semiHidden/>
    <w:unhideWhenUsed/>
    <w:qFormat/>
    <w:uiPriority w:val="0"/>
    <w:pPr>
      <w:adjustRightInd w:val="0"/>
      <w:spacing w:line="560" w:lineRule="exact"/>
      <w:ind w:firstLine="880" w:firstLineChars="200"/>
      <w:jc w:val="both"/>
      <w:outlineLvl w:val="1"/>
    </w:pPr>
    <w:rPr>
      <w:rFonts w:ascii="Times New Roman" w:hAnsi="Times New Roman" w:eastAsia="方正黑体_GBK"/>
      <w:kern w:val="2"/>
      <w:sz w:val="32"/>
      <w:szCs w:val="28"/>
    </w:rPr>
  </w:style>
  <w:style w:type="paragraph" w:styleId="4">
    <w:name w:val="heading 3"/>
    <w:basedOn w:val="1"/>
    <w:next w:val="1"/>
    <w:semiHidden/>
    <w:unhideWhenUsed/>
    <w:qFormat/>
    <w:uiPriority w:val="0"/>
    <w:pPr>
      <w:keepNext/>
      <w:keepLines/>
      <w:spacing w:beforeLines="0" w:beforeAutospacing="0" w:afterLines="0" w:afterAutospacing="0" w:line="579" w:lineRule="exact"/>
      <w:outlineLvl w:val="2"/>
    </w:pPr>
    <w:rPr>
      <w:rFonts w:eastAsia="楷体"/>
    </w:rPr>
  </w:style>
  <w:style w:type="paragraph" w:styleId="5">
    <w:name w:val="heading 4"/>
    <w:basedOn w:val="1"/>
    <w:next w:val="1"/>
    <w:semiHidden/>
    <w:unhideWhenUsed/>
    <w:qFormat/>
    <w:uiPriority w:val="0"/>
    <w:pPr>
      <w:keepNext/>
      <w:keepLines/>
      <w:spacing w:beforeLines="0" w:beforeAutospacing="0" w:afterLines="0" w:afterAutospacing="0" w:line="579" w:lineRule="exact"/>
      <w:ind w:firstLine="0" w:firstLineChars="0"/>
      <w:outlineLvl w:val="3"/>
    </w:pPr>
    <w:rPr>
      <w:rFonts w:ascii="Arial" w:hAnsi="Arial" w:eastAsia="楷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7"/>
    <w:qFormat/>
    <w:uiPriority w:val="0"/>
    <w:pPr>
      <w:autoSpaceDE/>
      <w:autoSpaceDN/>
      <w:snapToGrid w:val="0"/>
      <w:ind w:firstLine="0" w:firstLineChars="0"/>
      <w:jc w:val="left"/>
    </w:pPr>
    <w:rPr>
      <w:rFonts w:ascii="Times New Roman" w:hAnsi="Times New Roman" w:cs="Arial"/>
      <w:sz w:val="16"/>
    </w:rPr>
  </w:style>
  <w:style w:type="character" w:customStyle="1" w:styleId="11">
    <w:name w:val="标题 2 Char"/>
    <w:link w:val="3"/>
    <w:autoRedefine/>
    <w:qFormat/>
    <w:uiPriority w:val="9"/>
    <w:rPr>
      <w:rFonts w:ascii="Times New Roman" w:hAnsi="Times New Roman" w:eastAsia="方正黑体_GBK"/>
      <w:kern w:val="2"/>
      <w:sz w:val="20"/>
      <w:szCs w:val="28"/>
    </w:rPr>
  </w:style>
  <w:style w:type="character" w:customStyle="1" w:styleId="12">
    <w:name w:val="font21"/>
    <w:basedOn w:val="10"/>
    <w:qFormat/>
    <w:uiPriority w:val="0"/>
    <w:rPr>
      <w:rFonts w:hint="eastAsia" w:ascii="方正仿宋_GBK" w:hAnsi="方正仿宋_GBK" w:eastAsia="方正仿宋_GBK" w:cs="方正仿宋_GBK"/>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736</Words>
  <Characters>810</Characters>
  <Lines>0</Lines>
  <Paragraphs>0</Paragraphs>
  <TotalTime>0</TotalTime>
  <ScaleCrop>false</ScaleCrop>
  <LinksUpToDate>false</LinksUpToDate>
  <CharactersWithSpaces>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2025-12-29T03:38:00Z</dcterms:created>
  <dc:creator>WPS_1662013017</dc:creator>
  <cp:lastModifiedBy>元气满满沐小皮</cp:lastModifiedBy>
  <dcterms:modified xsi:type="dcterms:W3CDTF">2025-12-29T07:45:01Z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F5451DD0BB62472EBE6398B2889234D4_11</vt:lpwstr>
  </property>
  <property fmtid="{D5CDD505-2E9C-101B-9397-08002B2CF9AE}" pid="4" name="KSOTemplateDocerSaveRecord">
    <vt:lpwstr>eyJoZGlkIjoiNDA3NzllNzc1Zjk3YjZkNWIxNTAyZmY0M2NkNjQxYzgiLCJ1c2VySWQiOiI0Mzk5NTk3ODYifQ==</vt:lpwstr>
  </property>
</Properties>
</file>